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5464F7E5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196F6D">
        <w:t xml:space="preserve">7     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E91C6D">
        <w:t>0</w:t>
      </w:r>
      <w:r w:rsidR="00B00F11">
        <w:t>7830</w:t>
      </w:r>
    </w:p>
    <w:p w14:paraId="1DB284EA" w14:textId="6E8C478F" w:rsidR="007547CD" w:rsidRPr="00276F20" w:rsidRDefault="009B4594" w:rsidP="007547CD">
      <w:pPr>
        <w:pStyle w:val="3GPPHeader"/>
      </w:pPr>
      <w:bookmarkStart w:id="0" w:name="OLE_LINK3"/>
      <w:bookmarkStart w:id="1" w:name="OLE_LINK4"/>
      <w:r w:rsidRPr="00103825">
        <w:rPr>
          <w:rFonts w:cs="Arial"/>
        </w:rPr>
        <w:t xml:space="preserve">Incheon, Korea, </w:t>
      </w:r>
      <w:r w:rsidR="00196F6D">
        <w:t>22</w:t>
      </w:r>
      <w:r w:rsidR="007547CD" w:rsidRPr="003422AE">
        <w:t xml:space="preserve"> – </w:t>
      </w:r>
      <w:r w:rsidR="000829DD">
        <w:t>2</w:t>
      </w:r>
      <w:r w:rsidR="00A90D7F">
        <w:t>6</w:t>
      </w:r>
      <w:r w:rsidR="007547CD" w:rsidRPr="003422AE">
        <w:t xml:space="preserve"> </w:t>
      </w:r>
      <w:r w:rsidR="00196F6D">
        <w:t>May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233C5170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8360EE">
        <w:rPr>
          <w:sz w:val="22"/>
        </w:rPr>
        <w:t>8</w:t>
      </w:r>
      <w:r w:rsidR="00A465C7">
        <w:rPr>
          <w:sz w:val="22"/>
        </w:rPr>
        <w:t>.19.1.1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403608F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86518">
        <w:rPr>
          <w:sz w:val="22"/>
        </w:rPr>
        <w:t xml:space="preserve">On </w:t>
      </w:r>
      <w:r w:rsidR="00474405">
        <w:rPr>
          <w:sz w:val="22"/>
        </w:rPr>
        <w:t xml:space="preserve">receiver assumption </w:t>
      </w:r>
      <w:r w:rsidR="00196F6D">
        <w:rPr>
          <w:sz w:val="22"/>
        </w:rPr>
        <w:t>and required information for MU-MIMO interference cancellation</w:t>
      </w:r>
    </w:p>
    <w:p w14:paraId="4B675DFA" w14:textId="2424091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86518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1F32E450" w14:textId="77777777" w:rsidR="00276AAF" w:rsidRDefault="00750621" w:rsidP="009C4155">
      <w:r>
        <w:t xml:space="preserve">As for the aspect of the receiver assumption and the required information for MU-MIMO interference cancellation, </w:t>
      </w:r>
      <w:r w:rsidR="005975F1">
        <w:t xml:space="preserve">companies had </w:t>
      </w:r>
      <w:r w:rsidR="00D06AC5">
        <w:t xml:space="preserve">separate discussions </w:t>
      </w:r>
      <w:r w:rsidR="00F20BFA">
        <w:t>for</w:t>
      </w:r>
      <w:r w:rsidR="00D06AC5">
        <w:t xml:space="preserve"> each </w:t>
      </w:r>
      <w:r w:rsidR="00F20BFA">
        <w:t>individual</w:t>
      </w:r>
      <w:r w:rsidR="00D06AC5">
        <w:t xml:space="preserve"> information</w:t>
      </w:r>
      <w:r w:rsidR="00F20BFA">
        <w:t xml:space="preserve"> for both two candidate reference receivers on whether </w:t>
      </w:r>
      <w:r w:rsidR="00013891">
        <w:t>each specific information is needed to the target UE to apply the advance</w:t>
      </w:r>
      <w:r w:rsidR="00B75987">
        <w:rPr>
          <w:rFonts w:hint="eastAsia"/>
        </w:rPr>
        <w:t>d</w:t>
      </w:r>
      <w:r w:rsidR="00013891">
        <w:t xml:space="preserve"> receiver. </w:t>
      </w:r>
    </w:p>
    <w:p w14:paraId="1E436BE2" w14:textId="569823EC" w:rsidR="008C6D8C" w:rsidRDefault="007636F2" w:rsidP="009C4155">
      <w:r>
        <w:t xml:space="preserve">After the last RAN4 #106bis-e meeting’s discussion, </w:t>
      </w:r>
      <w:r w:rsidR="000A0764">
        <w:t xml:space="preserve">companies agreed on several assumptions, but </w:t>
      </w:r>
      <w:r w:rsidR="009A776A">
        <w:t xml:space="preserve">haven’ decide </w:t>
      </w:r>
      <w:r w:rsidR="00172376">
        <w:t xml:space="preserve">whether the NWA signaling is needed for informing </w:t>
      </w:r>
      <w:r w:rsidR="00BC7EE6">
        <w:t xml:space="preserve">one or more assumption’s validity. </w:t>
      </w:r>
      <w:r w:rsidR="00C12A95">
        <w:t xml:space="preserve">Besides, how to acquire the modulation order information </w:t>
      </w:r>
      <w:r w:rsidR="00AF7A79">
        <w:t xml:space="preserve">of co-scheduled UE is still under investigations. </w:t>
      </w:r>
    </w:p>
    <w:p w14:paraId="22DE3490" w14:textId="4FB650DA" w:rsidR="00C17929" w:rsidRDefault="003D397D" w:rsidP="008E72E2">
      <w:r>
        <w:t xml:space="preserve">In this contribution, </w:t>
      </w:r>
      <w:r w:rsidR="00474405">
        <w:t xml:space="preserve">we discussed the receiver assumption </w:t>
      </w:r>
      <w:r w:rsidR="004B7983">
        <w:t>and the</w:t>
      </w:r>
      <w:r w:rsidR="00942B8E">
        <w:t xml:space="preserve"> potential NWA signaling </w:t>
      </w:r>
      <w:r w:rsidR="00444A27">
        <w:t>to inform</w:t>
      </w:r>
      <w:r w:rsidR="004B7983">
        <w:t xml:space="preserve"> </w:t>
      </w:r>
      <w:r w:rsidR="005A0CC4" w:rsidRPr="005A0CC4">
        <w:t>required information for the candidate receivers</w:t>
      </w:r>
      <w:r w:rsidR="005A0CC4">
        <w:t>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BF17EB2" w14:textId="6047CD35" w:rsidR="006909D0" w:rsidRPr="006909D0" w:rsidRDefault="006909D0" w:rsidP="006909D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Receiver assumption </w:t>
      </w:r>
    </w:p>
    <w:p w14:paraId="0179411F" w14:textId="336C343F" w:rsidR="00ED7A4D" w:rsidRDefault="0077086E" w:rsidP="0003611C">
      <w:r>
        <w:rPr>
          <w:lang w:eastAsia="ja-JP"/>
        </w:rPr>
        <w:t>During the discussion in RAN4 106</w:t>
      </w:r>
      <w:r w:rsidR="0003611C">
        <w:rPr>
          <w:lang w:eastAsia="ja-JP"/>
        </w:rPr>
        <w:t>bis</w:t>
      </w:r>
      <w:r w:rsidR="00E43AD2">
        <w:rPr>
          <w:lang w:eastAsia="ja-JP"/>
        </w:rPr>
        <w:t xml:space="preserve">-e meeting online, companies </w:t>
      </w:r>
      <w:r w:rsidR="004B6C3F">
        <w:t xml:space="preserve">agreed that the </w:t>
      </w:r>
      <w:r w:rsidR="007054C1">
        <w:t>receiver assumption for R-ML is highly related to how UE could obtain each requirement information and how</w:t>
      </w:r>
      <w:r w:rsidR="00124A6A">
        <w:t xml:space="preserve"> NWA is designed</w:t>
      </w:r>
      <w:r w:rsidR="00FF5E90">
        <w:t xml:space="preserve">. </w:t>
      </w:r>
      <w:r w:rsidR="00A84F23">
        <w:t xml:space="preserve">Following options </w:t>
      </w:r>
      <w:r w:rsidR="000666A7">
        <w:t xml:space="preserve">can be </w:t>
      </w:r>
      <w:r w:rsidR="00C72C3C">
        <w:t xml:space="preserve">revisited after we have the agreement on which and how to </w:t>
      </w:r>
      <w:r w:rsidR="00C7705C">
        <w:t xml:space="preserve">acquire the needed information.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705C" w14:paraId="0CA34768" w14:textId="77777777" w:rsidTr="00C7705C">
        <w:tc>
          <w:tcPr>
            <w:tcW w:w="9350" w:type="dxa"/>
          </w:tcPr>
          <w:p w14:paraId="42152EDC" w14:textId="77777777" w:rsidR="0098064D" w:rsidRPr="00724E8A" w:rsidRDefault="0098064D" w:rsidP="0098064D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</w:rPr>
            </w:pPr>
            <w:r w:rsidRPr="00724E8A">
              <w:rPr>
                <w:b/>
                <w:sz w:val="21"/>
                <w:szCs w:val="21"/>
                <w:u w:val="single"/>
              </w:rPr>
              <w:t>Issue 1-1-1: Reference receiver assumption for R-ML</w:t>
            </w:r>
          </w:p>
          <w:p w14:paraId="41B386DD" w14:textId="77777777" w:rsidR="0098064D" w:rsidRPr="00724E8A" w:rsidRDefault="0098064D" w:rsidP="0098064D">
            <w:pPr>
              <w:snapToGrid w:val="0"/>
              <w:spacing w:before="60" w:after="60"/>
              <w:rPr>
                <w:i/>
                <w:sz w:val="21"/>
                <w:szCs w:val="21"/>
              </w:rPr>
            </w:pPr>
            <w:r w:rsidRPr="00724E8A">
              <w:rPr>
                <w:i/>
                <w:sz w:val="21"/>
                <w:szCs w:val="21"/>
              </w:rPr>
              <w:t>Candidate options:</w:t>
            </w:r>
          </w:p>
          <w:p w14:paraId="1F499711" w14:textId="77777777" w:rsidR="0098064D" w:rsidRPr="00BC373A" w:rsidRDefault="0098064D" w:rsidP="0098064D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 xml:space="preserve">Option 1: UE perform RML algorithm for serving </w:t>
            </w:r>
            <w:r w:rsidRPr="00BC373A">
              <w:rPr>
                <w:sz w:val="21"/>
                <w:szCs w:val="21"/>
              </w:rPr>
              <w:t>and all co-scheduled UEs in the cell</w:t>
            </w:r>
          </w:p>
          <w:p w14:paraId="6535254A" w14:textId="77777777" w:rsidR="0098064D" w:rsidRPr="00BC373A" w:rsidRDefault="0098064D" w:rsidP="0098064D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BC373A">
              <w:rPr>
                <w:sz w:val="21"/>
                <w:szCs w:val="21"/>
              </w:rPr>
              <w:t>Option 2: R-ML receiver in terms of total layer (serving + interfering) and modulation order</w:t>
            </w:r>
          </w:p>
          <w:p w14:paraId="42E477FA" w14:textId="77777777" w:rsidR="0098064D" w:rsidRPr="00BC373A" w:rsidRDefault="0098064D" w:rsidP="0098064D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BC373A">
              <w:rPr>
                <w:sz w:val="21"/>
                <w:szCs w:val="21"/>
              </w:rPr>
              <w:t>Option 3: UE performs joint detection on layers of one additional co-scheduled UE in addition to its own layers on the same frequency and time resource as its own allocation</w:t>
            </w:r>
          </w:p>
          <w:p w14:paraId="51DB8178" w14:textId="77777777" w:rsidR="0098064D" w:rsidRPr="00724E8A" w:rsidRDefault="0098064D" w:rsidP="0098064D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BC373A">
              <w:rPr>
                <w:sz w:val="21"/>
                <w:szCs w:val="21"/>
              </w:rPr>
              <w:lastRenderedPageBreak/>
              <w:t xml:space="preserve">Option 4: Limit the number of co-scheduled UE is no more than </w:t>
            </w:r>
            <w:r w:rsidRPr="00AC711E">
              <w:rPr>
                <w:sz w:val="21"/>
                <w:szCs w:val="21"/>
              </w:rPr>
              <w:t>1 and</w:t>
            </w:r>
            <w:r w:rsidRPr="00724E8A">
              <w:rPr>
                <w:sz w:val="21"/>
                <w:szCs w:val="21"/>
              </w:rPr>
              <w:t xml:space="preserve"> the number of interference layers are no more than 2</w:t>
            </w:r>
          </w:p>
          <w:p w14:paraId="6D02B5A7" w14:textId="77777777" w:rsidR="0098064D" w:rsidRPr="00724E8A" w:rsidRDefault="0098064D" w:rsidP="0098064D">
            <w:pPr>
              <w:snapToGrid w:val="0"/>
              <w:spacing w:before="60" w:after="60"/>
              <w:rPr>
                <w:i/>
                <w:sz w:val="21"/>
                <w:szCs w:val="21"/>
              </w:rPr>
            </w:pPr>
            <w:r w:rsidRPr="00724E8A">
              <w:rPr>
                <w:i/>
                <w:sz w:val="21"/>
                <w:szCs w:val="21"/>
              </w:rPr>
              <w:t>Way forward</w:t>
            </w:r>
          </w:p>
          <w:p w14:paraId="1BFFB870" w14:textId="77777777" w:rsidR="0098064D" w:rsidRPr="00724E8A" w:rsidRDefault="0098064D" w:rsidP="0098064D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This issue is highly related to how UE could obtain each requirement information and how NWA is designed.</w:t>
            </w:r>
          </w:p>
          <w:p w14:paraId="3C536266" w14:textId="77777777" w:rsidR="0098064D" w:rsidRPr="00724E8A" w:rsidRDefault="0098064D" w:rsidP="0098064D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Discuss how to obtain each of the needed parameters.</w:t>
            </w:r>
          </w:p>
          <w:p w14:paraId="70A1DCDF" w14:textId="77777777" w:rsidR="00C7705C" w:rsidRDefault="00C7705C" w:rsidP="0003611C"/>
        </w:tc>
      </w:tr>
    </w:tbl>
    <w:p w14:paraId="4F76C8AA" w14:textId="77777777" w:rsidR="00C7705C" w:rsidRDefault="00C7705C" w:rsidP="0003611C"/>
    <w:p w14:paraId="0EC57A25" w14:textId="410E9EBE" w:rsidR="00B414B3" w:rsidRDefault="00BC373A" w:rsidP="00C17929">
      <w:pPr>
        <w:rPr>
          <w:lang w:eastAsia="ja-JP"/>
        </w:rPr>
      </w:pPr>
      <w:r>
        <w:rPr>
          <w:lang w:eastAsia="ja-JP"/>
        </w:rPr>
        <w:t xml:space="preserve">In general, </w:t>
      </w:r>
      <w:r w:rsidR="006E57E9">
        <w:rPr>
          <w:lang w:eastAsia="ja-JP"/>
        </w:rPr>
        <w:t xml:space="preserve">it is reasonable to assume that the UE </w:t>
      </w:r>
      <w:r w:rsidR="00F903AB">
        <w:rPr>
          <w:lang w:eastAsia="ja-JP"/>
        </w:rPr>
        <w:t>will try to perform R-ML for</w:t>
      </w:r>
      <w:r w:rsidR="006F2E2F">
        <w:rPr>
          <w:lang w:eastAsia="ja-JP"/>
        </w:rPr>
        <w:t xml:space="preserve"> all layers</w:t>
      </w:r>
      <w:r w:rsidR="00F903AB">
        <w:rPr>
          <w:lang w:eastAsia="ja-JP"/>
        </w:rPr>
        <w:t xml:space="preserve"> </w:t>
      </w:r>
      <w:r w:rsidR="006F2E2F">
        <w:rPr>
          <w:lang w:eastAsia="ja-JP"/>
        </w:rPr>
        <w:t>(</w:t>
      </w:r>
      <w:r w:rsidR="00BF04D9">
        <w:rPr>
          <w:lang w:eastAsia="ja-JP"/>
        </w:rPr>
        <w:t xml:space="preserve">of </w:t>
      </w:r>
      <w:r w:rsidR="00F903AB">
        <w:rPr>
          <w:lang w:eastAsia="ja-JP"/>
        </w:rPr>
        <w:t>both serving and c</w:t>
      </w:r>
      <w:r w:rsidR="006F2E2F">
        <w:rPr>
          <w:lang w:eastAsia="ja-JP"/>
        </w:rPr>
        <w:t>o-scheduled UE)</w:t>
      </w:r>
      <w:r w:rsidR="00BF04D9">
        <w:rPr>
          <w:lang w:eastAsia="ja-JP"/>
        </w:rPr>
        <w:t xml:space="preserve">. But in practical, whether the UE can actually </w:t>
      </w:r>
      <w:r w:rsidR="000A7563">
        <w:rPr>
          <w:lang w:eastAsia="ja-JP"/>
        </w:rPr>
        <w:t xml:space="preserve">do that shall based on </w:t>
      </w:r>
      <w:r w:rsidR="00D2210E">
        <w:rPr>
          <w:lang w:eastAsia="ja-JP"/>
        </w:rPr>
        <w:t>how many necessary information it can o</w:t>
      </w:r>
      <w:r w:rsidR="004A61D7">
        <w:rPr>
          <w:lang w:eastAsia="ja-JP"/>
        </w:rPr>
        <w:t xml:space="preserve">btain, no matter by the NWA signaling or by itself. </w:t>
      </w:r>
      <w:r w:rsidR="00CA10AB">
        <w:rPr>
          <w:lang w:eastAsia="ja-JP"/>
        </w:rPr>
        <w:t xml:space="preserve">Thus, we can’t make any fixed conclusion </w:t>
      </w:r>
      <w:r w:rsidR="00C54212">
        <w:rPr>
          <w:lang w:eastAsia="ja-JP"/>
        </w:rPr>
        <w:t xml:space="preserve">and limit the UE implementation here. </w:t>
      </w:r>
    </w:p>
    <w:p w14:paraId="266ADF09" w14:textId="7DC12005" w:rsidR="004F19F3" w:rsidRDefault="004F19F3" w:rsidP="00C17929">
      <w:pPr>
        <w:rPr>
          <w:lang w:eastAsia="ja-JP"/>
        </w:rPr>
      </w:pPr>
      <w:r>
        <w:rPr>
          <w:lang w:eastAsia="ja-JP"/>
        </w:rPr>
        <w:t xml:space="preserve">As for the selection of the reference receiver for phase II, we propose to </w:t>
      </w:r>
      <w:r w:rsidR="003D45CF">
        <w:rPr>
          <w:lang w:eastAsia="ja-JP"/>
        </w:rPr>
        <w:t>decide it based on both the performance gain over the baseline receiver</w:t>
      </w:r>
      <w:r w:rsidR="001752EA">
        <w:rPr>
          <w:lang w:eastAsia="ja-JP"/>
        </w:rPr>
        <w:t xml:space="preserve"> (comparing with E-IRC) and the </w:t>
      </w:r>
      <w:r w:rsidR="00D25AD0">
        <w:rPr>
          <w:lang w:eastAsia="ja-JP"/>
        </w:rPr>
        <w:t xml:space="preserve">complexity of </w:t>
      </w:r>
      <w:r w:rsidR="00BC0783">
        <w:rPr>
          <w:lang w:eastAsia="ja-JP"/>
        </w:rPr>
        <w:t xml:space="preserve">NWA signaling design. </w:t>
      </w:r>
      <w:r w:rsidR="00FC0DE2">
        <w:rPr>
          <w:lang w:eastAsia="ja-JP"/>
        </w:rPr>
        <w:t xml:space="preserve">We are open </w:t>
      </w:r>
      <w:r w:rsidR="00406F78">
        <w:rPr>
          <w:lang w:eastAsia="ja-JP"/>
        </w:rPr>
        <w:t xml:space="preserve">to consider </w:t>
      </w:r>
      <w:r w:rsidR="00092315">
        <w:rPr>
          <w:lang w:eastAsia="ja-JP"/>
        </w:rPr>
        <w:t xml:space="preserve">E-IRC receiver if the </w:t>
      </w:r>
      <w:r w:rsidR="00194C4D">
        <w:rPr>
          <w:lang w:eastAsia="ja-JP"/>
        </w:rPr>
        <w:t>NWA information</w:t>
      </w:r>
      <w:r w:rsidR="000030AE">
        <w:rPr>
          <w:lang w:eastAsia="ja-JP"/>
        </w:rPr>
        <w:t xml:space="preserve"> (or </w:t>
      </w:r>
      <w:r w:rsidR="00755F92">
        <w:rPr>
          <w:lang w:eastAsia="ja-JP"/>
        </w:rPr>
        <w:t>number</w:t>
      </w:r>
      <w:r w:rsidR="000030AE">
        <w:rPr>
          <w:lang w:eastAsia="ja-JP"/>
        </w:rPr>
        <w:t xml:space="preserve"> of bits)</w:t>
      </w:r>
      <w:r w:rsidR="00194C4D">
        <w:rPr>
          <w:lang w:eastAsia="ja-JP"/>
        </w:rPr>
        <w:t xml:space="preserve"> for applying R-ML can not be managed. </w:t>
      </w:r>
    </w:p>
    <w:p w14:paraId="57CADD4A" w14:textId="6DA48F17" w:rsidR="003838CE" w:rsidRDefault="003838CE" w:rsidP="003838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>2.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1A</w:t>
      </w: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LTE MUST</w:t>
      </w:r>
    </w:p>
    <w:p w14:paraId="313E0754" w14:textId="72F7A5CE" w:rsidR="003838CE" w:rsidRDefault="003838CE" w:rsidP="003838CE">
      <w:pPr>
        <w:rPr>
          <w:lang w:eastAsia="ja-JP"/>
        </w:rPr>
      </w:pPr>
      <w:r>
        <w:rPr>
          <w:lang w:eastAsia="ja-JP"/>
        </w:rPr>
        <w:t xml:space="preserve">Before we discuss the required information for E-MMSE-IRC and R-ML for MU-MIMO interference mitigation, we would like to review the Rel-13 LTE MUST </w:t>
      </w:r>
      <w:r w:rsidR="00792BD0">
        <w:rPr>
          <w:lang w:eastAsia="ja-JP"/>
        </w:rPr>
        <w:t>S</w:t>
      </w:r>
      <w:r>
        <w:rPr>
          <w:lang w:eastAsia="ja-JP"/>
        </w:rPr>
        <w:t xml:space="preserve">I outcome </w:t>
      </w:r>
      <w:r w:rsidR="004215F4">
        <w:rPr>
          <w:lang w:eastAsia="ja-JP"/>
        </w:rPr>
        <w:t>[2]. In LTE MUST</w:t>
      </w:r>
      <w:r w:rsidR="004B3F34">
        <w:rPr>
          <w:lang w:eastAsia="ja-JP"/>
        </w:rPr>
        <w:t>,</w:t>
      </w:r>
      <w:r w:rsidR="004215F4">
        <w:rPr>
          <w:lang w:eastAsia="ja-JP"/>
        </w:rPr>
        <w:t xml:space="preserve"> RAN1 also included MMSE and R-ML receivers as </w:t>
      </w:r>
      <w:r w:rsidR="002732B1">
        <w:rPr>
          <w:lang w:eastAsia="ja-JP"/>
        </w:rPr>
        <w:t>candidates and</w:t>
      </w:r>
      <w:r w:rsidR="004215F4">
        <w:rPr>
          <w:lang w:eastAsia="ja-JP"/>
        </w:rPr>
        <w:t xml:space="preserve"> discussed the necessary assistance information. In this WI, RAN1 assumed up to 3 interfering UEs</w:t>
      </w:r>
      <w:r w:rsidR="00792BD0">
        <w:rPr>
          <w:lang w:eastAsia="ja-JP"/>
        </w:rPr>
        <w:t xml:space="preserve"> (at least one of 4 DMRS ports are target UE). In order to maximize the UE receiver performance and to reduce the assistance signaling overhead, RAN1 defined the following assistance signaling </w:t>
      </w:r>
      <w:r w:rsidR="00535204">
        <w:rPr>
          <w:lang w:eastAsia="ja-JP"/>
        </w:rPr>
        <w:t xml:space="preserve">and assumption </w:t>
      </w:r>
      <w:r w:rsidR="00792BD0">
        <w:rPr>
          <w:lang w:eastAsia="ja-JP"/>
        </w:rPr>
        <w:t>in Rel-14 MUST WI:</w:t>
      </w:r>
    </w:p>
    <w:p w14:paraId="2977F6E7" w14:textId="52501D98" w:rsidR="00792BD0" w:rsidRDefault="00792BD0" w:rsidP="00792BD0">
      <w:pPr>
        <w:pStyle w:val="ListParagraph"/>
        <w:numPr>
          <w:ilvl w:val="0"/>
          <w:numId w:val="23"/>
        </w:numPr>
        <w:ind w:firstLineChars="0"/>
        <w:rPr>
          <w:lang w:eastAsia="ja-JP"/>
        </w:rPr>
      </w:pPr>
      <w:r w:rsidRPr="00792BD0">
        <w:rPr>
          <w:lang w:eastAsia="ja-JP"/>
        </w:rPr>
        <w:t>k-max</w:t>
      </w:r>
      <w:r>
        <w:rPr>
          <w:lang w:eastAsia="ja-JP"/>
        </w:rPr>
        <w:t xml:space="preserve"> (RRC) to i</w:t>
      </w:r>
      <w:r w:rsidRPr="00792BD0">
        <w:rPr>
          <w:lang w:eastAsia="ja-JP"/>
        </w:rPr>
        <w:t>ndicates the maximum number of interfering spatial layers signaled in the assistance information</w:t>
      </w:r>
      <w:r>
        <w:rPr>
          <w:lang w:eastAsia="ja-JP"/>
        </w:rPr>
        <w:t>. This information can signal the possible interfering layer: 1 or 3</w:t>
      </w:r>
    </w:p>
    <w:p w14:paraId="668C270F" w14:textId="50E44F74" w:rsidR="00792BD0" w:rsidRDefault="00792BD0" w:rsidP="00792BD0">
      <w:pPr>
        <w:pStyle w:val="ListParagraph"/>
        <w:numPr>
          <w:ilvl w:val="0"/>
          <w:numId w:val="23"/>
        </w:numPr>
        <w:ind w:firstLineChars="0"/>
        <w:rPr>
          <w:lang w:eastAsia="ja-JP"/>
        </w:rPr>
      </w:pPr>
      <w:r w:rsidRPr="00792BD0">
        <w:rPr>
          <w:lang w:eastAsia="ja-JP"/>
        </w:rPr>
        <w:t>MUST interference presence, antenna port, and modulation</w:t>
      </w:r>
      <w:r>
        <w:rPr>
          <w:lang w:eastAsia="ja-JP"/>
        </w:rPr>
        <w:t xml:space="preserve"> (</w:t>
      </w:r>
      <w:r w:rsidR="00535204">
        <w:rPr>
          <w:lang w:eastAsia="ja-JP"/>
        </w:rPr>
        <w:t xml:space="preserve">TS38.212 </w:t>
      </w:r>
      <w:r w:rsidR="00535204" w:rsidRPr="00535204">
        <w:rPr>
          <w:lang w:eastAsia="ja-JP"/>
        </w:rPr>
        <w:t>5.3.3.1.5C</w:t>
      </w:r>
      <w:r w:rsidR="00535204">
        <w:rPr>
          <w:lang w:eastAsia="ja-JP"/>
        </w:rPr>
        <w:t xml:space="preserve"> </w:t>
      </w:r>
      <w:r>
        <w:rPr>
          <w:lang w:eastAsia="ja-JP"/>
        </w:rPr>
        <w:t>DCI format 2C). This DCI-based signaling requires 2, 4, or 6 bits according to the configuration. Th</w:t>
      </w:r>
      <w:r w:rsidR="00535204">
        <w:rPr>
          <w:lang w:eastAsia="ja-JP"/>
        </w:rPr>
        <w:t>e</w:t>
      </w:r>
      <w:r>
        <w:rPr>
          <w:lang w:eastAsia="ja-JP"/>
        </w:rPr>
        <w:t xml:space="preserve"> DCI bits can indicate </w:t>
      </w:r>
      <w:r w:rsidR="00535204">
        <w:rPr>
          <w:lang w:eastAsia="ja-JP"/>
        </w:rPr>
        <w:t xml:space="preserve">the interference is presence or not, and modulation order if the interference is present, per DMRS port. </w:t>
      </w:r>
    </w:p>
    <w:p w14:paraId="61C8FB6A" w14:textId="2C43F9F7" w:rsidR="00535204" w:rsidRDefault="00535204" w:rsidP="00792BD0">
      <w:pPr>
        <w:pStyle w:val="ListParagraph"/>
        <w:numPr>
          <w:ilvl w:val="0"/>
          <w:numId w:val="23"/>
        </w:numPr>
        <w:ind w:firstLineChars="0"/>
        <w:rPr>
          <w:lang w:eastAsia="ja-JP"/>
        </w:rPr>
      </w:pPr>
      <w:r>
        <w:rPr>
          <w:lang w:eastAsia="ja-JP"/>
        </w:rPr>
        <w:t>Assumption:</w:t>
      </w:r>
    </w:p>
    <w:p w14:paraId="3ECFF0EA" w14:textId="324800CF" w:rsidR="00535204" w:rsidRDefault="00535204" w:rsidP="00535204">
      <w:pPr>
        <w:pStyle w:val="ListParagraph"/>
        <w:numPr>
          <w:ilvl w:val="1"/>
          <w:numId w:val="23"/>
        </w:numPr>
        <w:ind w:firstLineChars="0"/>
        <w:rPr>
          <w:lang w:eastAsia="ja-JP"/>
        </w:rPr>
      </w:pPr>
      <w:r>
        <w:rPr>
          <w:lang w:eastAsia="ja-JP"/>
        </w:rPr>
        <w:t>UE may assume that the starting OFDM symbol of MUST interference is same as the starting OFDM symbol of the corresponding PDSCH transmission (TS36.213 7.1)</w:t>
      </w:r>
    </w:p>
    <w:p w14:paraId="0F53E27D" w14:textId="577300DA" w:rsidR="00535204" w:rsidRDefault="00535204" w:rsidP="00535204">
      <w:pPr>
        <w:pStyle w:val="ListParagraph"/>
        <w:numPr>
          <w:ilvl w:val="1"/>
          <w:numId w:val="23"/>
        </w:numPr>
        <w:ind w:firstLineChars="0"/>
        <w:rPr>
          <w:lang w:eastAsia="ja-JP"/>
        </w:rPr>
      </w:pPr>
      <w:r>
        <w:rPr>
          <w:lang w:eastAsia="ja-JP"/>
        </w:rPr>
        <w:t>UE assume DMRS configuration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SCID</m:t>
            </m:r>
          </m:sub>
        </m:sSub>
      </m:oMath>
      <w:r>
        <w:rPr>
          <w:lang w:eastAsia="ja-JP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ID</m:t>
            </m:r>
          </m:sub>
          <m:sup>
            <m:r>
              <w:rPr>
                <w:rFonts w:ascii="Cambria Math" w:hAnsi="Cambria Math"/>
                <w:lang w:eastAsia="ja-JP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SCDI</m:t>
                </m:r>
              </m:sub>
            </m:sSub>
            <m:r>
              <w:rPr>
                <w:rFonts w:ascii="Cambria Math" w:hAnsi="Cambria Math"/>
                <w:lang w:eastAsia="ja-JP"/>
              </w:rPr>
              <m:t>)</m:t>
            </m:r>
          </m:sup>
        </m:sSubSup>
      </m:oMath>
      <w:r>
        <w:rPr>
          <w:lang w:eastAsia="ja-JP"/>
        </w:rPr>
        <w:t>) of MUST interference are same as that of the corresponding PDSCH transmission</w:t>
      </w:r>
    </w:p>
    <w:p w14:paraId="71F49B6F" w14:textId="66FAFDD3" w:rsidR="00535204" w:rsidRDefault="00535204" w:rsidP="00535204">
      <w:pPr>
        <w:pStyle w:val="ListParagraph"/>
        <w:numPr>
          <w:ilvl w:val="1"/>
          <w:numId w:val="23"/>
        </w:numPr>
        <w:ind w:firstLineChars="0"/>
        <w:rPr>
          <w:lang w:eastAsia="ja-JP"/>
        </w:rPr>
      </w:pPr>
      <w:r w:rsidRPr="00535204">
        <w:rPr>
          <w:lang w:eastAsia="ja-JP"/>
        </w:rPr>
        <w:t>If all the scheduled RBs of the MUST-near UE have superposed transmission and all assistance information of all the paired far UEs is the same, this information is not needed</w:t>
      </w:r>
      <w:r>
        <w:rPr>
          <w:lang w:eastAsia="ja-JP"/>
        </w:rPr>
        <w:t xml:space="preserve"> (TR 36.859 [2])</w:t>
      </w:r>
    </w:p>
    <w:p w14:paraId="7908A532" w14:textId="5EA5C799" w:rsidR="004215F4" w:rsidRPr="0072443D" w:rsidRDefault="00535204" w:rsidP="003838CE">
      <w:pPr>
        <w:rPr>
          <w:rFonts w:eastAsia="Yu Mincho"/>
          <w:lang w:eastAsia="ja-JP"/>
        </w:rPr>
      </w:pPr>
      <w:r>
        <w:rPr>
          <w:lang w:eastAsia="ja-JP"/>
        </w:rPr>
        <w:t xml:space="preserve">It is true we are working for NR </w:t>
      </w:r>
      <w:r w:rsidR="0072443D">
        <w:rPr>
          <w:lang w:eastAsia="ja-JP"/>
        </w:rPr>
        <w:t>which is more flexible and support</w:t>
      </w:r>
      <w:r w:rsidR="00A54778">
        <w:rPr>
          <w:lang w:eastAsia="ja-JP"/>
        </w:rPr>
        <w:t>s</w:t>
      </w:r>
      <w:r w:rsidR="0072443D">
        <w:rPr>
          <w:lang w:eastAsia="ja-JP"/>
        </w:rPr>
        <w:t xml:space="preserve"> more MU-MIMO layers compared with LTE</w:t>
      </w:r>
      <w:r>
        <w:rPr>
          <w:lang w:eastAsia="ja-JP"/>
        </w:rPr>
        <w:t xml:space="preserve">, and we may consider more advanced assumption compared with Rel-14 WI, however, </w:t>
      </w:r>
      <w:r w:rsidR="0072443D">
        <w:rPr>
          <w:lang w:eastAsia="ja-JP"/>
        </w:rPr>
        <w:t xml:space="preserve">we think these conclusion helps our current work in RAN4. </w:t>
      </w:r>
    </w:p>
    <w:p w14:paraId="6C9CEDCA" w14:textId="77777777" w:rsidR="00535204" w:rsidRPr="0072443D" w:rsidRDefault="00535204" w:rsidP="0072443D">
      <w:pPr>
        <w:rPr>
          <w:lang w:eastAsia="ja-JP"/>
        </w:rPr>
      </w:pPr>
    </w:p>
    <w:p w14:paraId="54513853" w14:textId="7B10C1CF" w:rsidR="006E0045" w:rsidRPr="00C558C8" w:rsidRDefault="006E0045" w:rsidP="006E0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>2.</w:t>
      </w:r>
      <w:r w:rsidR="003A267F">
        <w:rPr>
          <w:rFonts w:ascii="Arial" w:eastAsia="MS Mincho" w:hAnsi="Arial" w:cs="Times New Roman"/>
          <w:sz w:val="32"/>
          <w:szCs w:val="20"/>
          <w:lang w:val="en-GB" w:eastAsia="ja-JP"/>
        </w:rPr>
        <w:t>2</w:t>
      </w: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  <w:r w:rsidR="00F00D96">
        <w:rPr>
          <w:rFonts w:ascii="Arial" w:eastAsia="MS Mincho" w:hAnsi="Arial" w:cs="Times New Roman"/>
          <w:sz w:val="32"/>
          <w:szCs w:val="20"/>
          <w:lang w:val="en-GB" w:eastAsia="ja-JP"/>
        </w:rPr>
        <w:t>Required information for two candidate receivers</w:t>
      </w:r>
    </w:p>
    <w:p w14:paraId="020DFDD5" w14:textId="38AD7C9B" w:rsidR="002E5664" w:rsidRDefault="002E5664" w:rsidP="006958CD">
      <w:r>
        <w:rPr>
          <w:rFonts w:hint="eastAsia"/>
        </w:rPr>
        <w:t>For</w:t>
      </w:r>
      <w:r>
        <w:t xml:space="preserve"> each candidate receiver, it is </w:t>
      </w:r>
      <w:r w:rsidR="00245143">
        <w:t xml:space="preserve">necessary to let the target UE know the presence of the co-scheduled UE, so that the </w:t>
      </w:r>
      <w:r w:rsidR="006E4840">
        <w:t xml:space="preserve">target UE can </w:t>
      </w:r>
      <w:r w:rsidR="006E56CE">
        <w:t xml:space="preserve">realize it is experiencing the MU-MIMO transmission. </w:t>
      </w:r>
      <w:r w:rsidR="005C41C3">
        <w:t xml:space="preserve">However, the presence information can be known </w:t>
      </w:r>
      <w:r w:rsidR="000367C1">
        <w:t xml:space="preserve">accompanied by other information, e.g., the DMRS port information. </w:t>
      </w:r>
      <w:r w:rsidR="00B50E76">
        <w:t>Therefore, w</w:t>
      </w:r>
      <w:r w:rsidR="002A431A">
        <w:t xml:space="preserve">e propose to carry </w:t>
      </w:r>
      <w:r w:rsidR="00EE0C6D">
        <w:t xml:space="preserve">the presence </w:t>
      </w:r>
      <w:r w:rsidR="00B27D4C">
        <w:t>of co-scheduled UE implicitly</w:t>
      </w:r>
      <w:r w:rsidR="00EE0C6D">
        <w:t xml:space="preserve"> by other </w:t>
      </w:r>
      <w:r w:rsidR="00B27D4C">
        <w:t xml:space="preserve">information. </w:t>
      </w:r>
    </w:p>
    <w:p w14:paraId="2105602D" w14:textId="61317BE9" w:rsidR="00B27D4C" w:rsidRPr="00B27D4C" w:rsidRDefault="00B27D4C" w:rsidP="006958CD">
      <w:pPr>
        <w:rPr>
          <w:b/>
          <w:bCs/>
          <w:i/>
          <w:iCs/>
        </w:rPr>
      </w:pPr>
      <w:r w:rsidRPr="00B27D4C">
        <w:rPr>
          <w:b/>
          <w:bCs/>
          <w:i/>
          <w:iCs/>
        </w:rPr>
        <w:t>Proposal 1: To carry the presence of co-scheduled UE implicitly by other information</w:t>
      </w:r>
      <w:r w:rsidR="009305FD">
        <w:rPr>
          <w:b/>
          <w:bCs/>
          <w:i/>
          <w:iCs/>
        </w:rPr>
        <w:t xml:space="preserve"> if </w:t>
      </w:r>
      <w:r w:rsidR="001502B3">
        <w:rPr>
          <w:b/>
          <w:bCs/>
          <w:i/>
          <w:iCs/>
        </w:rPr>
        <w:t xml:space="preserve">the </w:t>
      </w:r>
      <w:r w:rsidR="009305FD">
        <w:rPr>
          <w:b/>
          <w:bCs/>
          <w:i/>
          <w:iCs/>
        </w:rPr>
        <w:t>NWA signaling will be introduced</w:t>
      </w:r>
    </w:p>
    <w:p w14:paraId="14409079" w14:textId="40CEA7E8" w:rsidR="00923AF7" w:rsidRDefault="00A91648" w:rsidP="006958CD">
      <w:r>
        <w:t>For other required information</w:t>
      </w:r>
      <w:r w:rsidR="00BB053E">
        <w:t xml:space="preserve">, we give our analysis on </w:t>
      </w:r>
      <w:r w:rsidR="00C94207">
        <w:t xml:space="preserve">whether it is important </w:t>
      </w:r>
      <w:r w:rsidR="00580493">
        <w:t xml:space="preserve">to know and if so </w:t>
      </w:r>
      <w:r w:rsidR="00C94207">
        <w:t xml:space="preserve">how to acquire it. </w:t>
      </w:r>
    </w:p>
    <w:p w14:paraId="0BB8F070" w14:textId="2BCFE6AA" w:rsidR="00923AF7" w:rsidRDefault="00C25961" w:rsidP="006958CD">
      <w:r w:rsidRPr="00724E8A">
        <w:rPr>
          <w:b/>
          <w:sz w:val="21"/>
          <w:szCs w:val="21"/>
          <w:u w:val="single"/>
          <w:lang w:eastAsia="ko-KR"/>
        </w:rPr>
        <w:t>The DMRS sequence information for the co-scheduled UE</w:t>
      </w:r>
    </w:p>
    <w:p w14:paraId="220E7F03" w14:textId="1EA2D6DF" w:rsidR="00923AF7" w:rsidRDefault="00CD2FF9" w:rsidP="006958CD">
      <w:r w:rsidRPr="00CD2FF9">
        <w:t>For the DMRS configuration parameter including: DMRS type, DMRS additional position, maximum length</w:t>
      </w:r>
      <w:r>
        <w:t xml:space="preserve">, companies agreed </w:t>
      </w:r>
      <w:r w:rsidR="0068005E">
        <w:t xml:space="preserve">that </w:t>
      </w:r>
      <w:r>
        <w:t>there will be no signaling</w:t>
      </w:r>
      <w:r w:rsidR="00EF5B8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F5B80" w14:paraId="078F1FAF" w14:textId="77777777" w:rsidTr="00EF5B80">
        <w:tc>
          <w:tcPr>
            <w:tcW w:w="9350" w:type="dxa"/>
          </w:tcPr>
          <w:p w14:paraId="56F067FB" w14:textId="77777777" w:rsidR="00530D5C" w:rsidRPr="00B00F11" w:rsidRDefault="00530D5C" w:rsidP="00530D5C">
            <w:pPr>
              <w:snapToGrid w:val="0"/>
              <w:spacing w:before="60" w:after="60"/>
              <w:rPr>
                <w:sz w:val="21"/>
                <w:szCs w:val="21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1-2-2-2: The DMRS sequence information for the co-scheduled UE</w:t>
            </w:r>
          </w:p>
          <w:p w14:paraId="5FD1FD85" w14:textId="77777777" w:rsidR="00530D5C" w:rsidRPr="00724E8A" w:rsidRDefault="00530D5C" w:rsidP="00530D5C">
            <w:pPr>
              <w:snapToGrid w:val="0"/>
              <w:spacing w:before="60" w:after="60"/>
              <w:rPr>
                <w:i/>
                <w:sz w:val="21"/>
                <w:szCs w:val="21"/>
              </w:rPr>
            </w:pPr>
            <w:r w:rsidRPr="00724E8A">
              <w:rPr>
                <w:i/>
                <w:sz w:val="21"/>
                <w:szCs w:val="21"/>
              </w:rPr>
              <w:t>Way forward</w:t>
            </w:r>
          </w:p>
          <w:p w14:paraId="15F7C264" w14:textId="77777777" w:rsidR="00530D5C" w:rsidRPr="00724E8A" w:rsidRDefault="00530D5C" w:rsidP="00530D5C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 xml:space="preserve">For the DMRS configuration parameter including: </w:t>
            </w:r>
            <w:r w:rsidRPr="00724E8A">
              <w:rPr>
                <w:i/>
                <w:sz w:val="21"/>
                <w:szCs w:val="21"/>
              </w:rPr>
              <w:t>DMRS type, DMRS additional position, maximum length:</w:t>
            </w:r>
          </w:p>
          <w:p w14:paraId="5CE93F75" w14:textId="77777777" w:rsidR="00530D5C" w:rsidRPr="00724E8A" w:rsidRDefault="00530D5C" w:rsidP="00530D5C">
            <w:pPr>
              <w:widowControl w:val="0"/>
              <w:numPr>
                <w:ilvl w:val="2"/>
                <w:numId w:val="24"/>
              </w:numPr>
              <w:tabs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 xml:space="preserve">Restriction already exists in RAN1 specification (TS38.214), thus </w:t>
            </w:r>
            <w:r w:rsidRPr="00612281">
              <w:rPr>
                <w:sz w:val="21"/>
                <w:szCs w:val="21"/>
                <w:highlight w:val="green"/>
              </w:rPr>
              <w:t>signaling is not needed.</w:t>
            </w:r>
          </w:p>
          <w:p w14:paraId="7B345021" w14:textId="77777777" w:rsidR="00530D5C" w:rsidRPr="00724E8A" w:rsidRDefault="00530D5C" w:rsidP="00530D5C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 xml:space="preserve">For the </w:t>
            </w:r>
            <w:r w:rsidRPr="00724E8A">
              <w:rPr>
                <w:i/>
                <w:sz w:val="21"/>
                <w:szCs w:val="21"/>
              </w:rPr>
              <w:t>scrambling ID</w:t>
            </w:r>
            <w:r w:rsidRPr="00724E8A">
              <w:rPr>
                <w:sz w:val="21"/>
                <w:szCs w:val="21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21"/>
                      <w:szCs w:val="21"/>
                    </w:rPr>
                    <m:t>SCID</m:t>
                  </m:r>
                </m:sub>
              </m:sSub>
            </m:oMath>
            <w:r w:rsidRPr="00724E8A">
              <w:rPr>
                <w:sz w:val="21"/>
                <w:szCs w:val="21"/>
              </w:rPr>
              <w:t xml:space="preserve"> information:</w:t>
            </w:r>
          </w:p>
          <w:p w14:paraId="20F30005" w14:textId="77777777" w:rsidR="00530D5C" w:rsidRPr="00724E8A" w:rsidRDefault="00530D5C" w:rsidP="00530D5C">
            <w:pPr>
              <w:widowControl w:val="0"/>
              <w:numPr>
                <w:ilvl w:val="2"/>
                <w:numId w:val="24"/>
              </w:numPr>
              <w:tabs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Assume same as that of the target UE agreed as RAN4 default assumption</w:t>
            </w:r>
          </w:p>
          <w:p w14:paraId="25548760" w14:textId="77777777" w:rsidR="00530D5C" w:rsidRPr="00724E8A" w:rsidRDefault="00530D5C" w:rsidP="00530D5C">
            <w:pPr>
              <w:widowControl w:val="0"/>
              <w:numPr>
                <w:ilvl w:val="2"/>
                <w:numId w:val="24"/>
              </w:numPr>
              <w:tabs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FFS on the signaling to inform UE if RAN4 default assumption not valid for any of the co-scheduled UE:</w:t>
            </w:r>
          </w:p>
          <w:p w14:paraId="36DA3342" w14:textId="77777777" w:rsidR="00530D5C" w:rsidRPr="00724E8A" w:rsidRDefault="00530D5C" w:rsidP="00530D5C">
            <w:pPr>
              <w:pStyle w:val="ListParagraph"/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firstLineChars="0" w:hanging="284"/>
              <w:jc w:val="left"/>
              <w:textAlignment w:val="baseline"/>
              <w:rPr>
                <w:szCs w:val="21"/>
              </w:rPr>
            </w:pPr>
            <w:r w:rsidRPr="00724E8A">
              <w:rPr>
                <w:rFonts w:hint="eastAsia"/>
                <w:szCs w:val="21"/>
              </w:rPr>
              <w:t>O</w:t>
            </w:r>
            <w:r w:rsidRPr="00724E8A">
              <w:rPr>
                <w:szCs w:val="21"/>
              </w:rPr>
              <w:t>ption 1: 1-bit RRC signaling</w:t>
            </w:r>
          </w:p>
          <w:p w14:paraId="6BED4C75" w14:textId="77777777" w:rsidR="00530D5C" w:rsidRPr="00724E8A" w:rsidRDefault="00530D5C" w:rsidP="00530D5C">
            <w:pPr>
              <w:pStyle w:val="ListParagraph"/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firstLineChars="0" w:hanging="284"/>
              <w:jc w:val="left"/>
              <w:textAlignment w:val="baseline"/>
              <w:rPr>
                <w:szCs w:val="21"/>
              </w:rPr>
            </w:pPr>
            <w:r w:rsidRPr="00724E8A">
              <w:rPr>
                <w:szCs w:val="21"/>
              </w:rPr>
              <w:t>Option 2: Implied by DCI signaling on modulation order (if introduced)</w:t>
            </w:r>
          </w:p>
          <w:p w14:paraId="00819DCB" w14:textId="69E65426" w:rsidR="00EF5B80" w:rsidRPr="00530D5C" w:rsidRDefault="00530D5C" w:rsidP="00530D5C">
            <w:pPr>
              <w:pStyle w:val="ListParagraph"/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textAlignment w:val="baseline"/>
              <w:rPr>
                <w:szCs w:val="21"/>
              </w:rPr>
            </w:pPr>
            <w:r w:rsidRPr="00724E8A">
              <w:rPr>
                <w:rFonts w:hint="eastAsia"/>
                <w:szCs w:val="21"/>
              </w:rPr>
              <w:t>O</w:t>
            </w:r>
            <w:r w:rsidRPr="00724E8A">
              <w:rPr>
                <w:szCs w:val="21"/>
              </w:rPr>
              <w:t>ption 2A: If “no co-schedule UEs are presented in the allocated resource to the target UE” is signaled in DCI, combine this information in the same signaling without additional bits</w:t>
            </w:r>
          </w:p>
        </w:tc>
      </w:tr>
    </w:tbl>
    <w:p w14:paraId="4B883B07" w14:textId="77777777" w:rsidR="00EF5B80" w:rsidRDefault="00EF5B80" w:rsidP="006958CD"/>
    <w:p w14:paraId="02514AF0" w14:textId="6CCAE470" w:rsidR="00E246DB" w:rsidRDefault="000A1A96" w:rsidP="006958CD">
      <w:r w:rsidRPr="000A1A96">
        <w:t xml:space="preserve">For the scrambling ID and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n</m:t>
            </m:r>
          </m:e>
          <m:sub>
            <m:r>
              <m:rPr>
                <m:nor/>
              </m:rPr>
              <w:rPr>
                <w:sz w:val="21"/>
                <w:szCs w:val="21"/>
              </w:rPr>
              <m:t>SCID</m:t>
            </m:r>
          </m:sub>
        </m:sSub>
      </m:oMath>
      <w:r w:rsidRPr="000A1A96">
        <w:t xml:space="preserve">  information</w:t>
      </w:r>
      <w:r>
        <w:t xml:space="preserve">, </w:t>
      </w:r>
      <w:r w:rsidR="00AB70C0">
        <w:t>it is reasonable to first assume the same for both the target UE and the co-scheduled UE. 1bit RRC based signaling can</w:t>
      </w:r>
      <w:r w:rsidR="001F2A76">
        <w:t xml:space="preserve"> also</w:t>
      </w:r>
      <w:r w:rsidR="00AB70C0">
        <w:t xml:space="preserve"> be considered</w:t>
      </w:r>
      <w:r w:rsidR="00A7576D">
        <w:t xml:space="preserve"> when the default assumption is not valid. </w:t>
      </w:r>
      <w:r w:rsidR="0028362F">
        <w:t xml:space="preserve">DCI based signaling for informing the exact value is </w:t>
      </w:r>
      <w:r w:rsidR="00914BB5">
        <w:t xml:space="preserve">unacceptable since it will </w:t>
      </w:r>
      <w:r w:rsidR="00F51B22">
        <w:t xml:space="preserve">cause large overhead. </w:t>
      </w:r>
    </w:p>
    <w:p w14:paraId="13016258" w14:textId="728F1649" w:rsidR="00E246DB" w:rsidRPr="00004641" w:rsidRDefault="00D5261B" w:rsidP="006958CD">
      <w:pPr>
        <w:rPr>
          <w:b/>
          <w:bCs/>
          <w:i/>
          <w:iCs/>
        </w:rPr>
      </w:pPr>
      <w:r w:rsidRPr="00004641">
        <w:rPr>
          <w:b/>
          <w:bCs/>
          <w:i/>
          <w:iCs/>
        </w:rPr>
        <w:t xml:space="preserve">Proposal 2: 1bit </w:t>
      </w:r>
      <w:r w:rsidR="00366C77" w:rsidRPr="00004641">
        <w:rPr>
          <w:b/>
          <w:bCs/>
          <w:i/>
          <w:iCs/>
        </w:rPr>
        <w:t xml:space="preserve">RRC based signaling can be considered so that the Network can </w:t>
      </w:r>
      <w:r w:rsidR="00FB3787" w:rsidRPr="00004641">
        <w:rPr>
          <w:b/>
          <w:bCs/>
          <w:i/>
          <w:iCs/>
        </w:rPr>
        <w:t>inform the target UE that the default assumption is not valid</w:t>
      </w:r>
    </w:p>
    <w:p w14:paraId="5987DD04" w14:textId="7F4C29FF" w:rsidR="00E246DB" w:rsidRDefault="00E128AC" w:rsidP="006958CD">
      <w:r w:rsidRPr="00724E8A">
        <w:rPr>
          <w:b/>
          <w:sz w:val="21"/>
          <w:szCs w:val="21"/>
          <w:u w:val="single"/>
          <w:lang w:eastAsia="ko-KR"/>
        </w:rPr>
        <w:t>The DMRS port information for the co-scheduled UE</w:t>
      </w:r>
    </w:p>
    <w:p w14:paraId="48178070" w14:textId="77777777" w:rsidR="0068005E" w:rsidRDefault="00450A2B" w:rsidP="006958CD">
      <w:r>
        <w:t xml:space="preserve">It </w:t>
      </w:r>
      <w:r w:rsidR="000D6AC4">
        <w:t>is very important for the target UE to kno</w:t>
      </w:r>
      <w:r>
        <w:rPr>
          <w:rFonts w:hint="eastAsia"/>
        </w:rPr>
        <w:t>w</w:t>
      </w:r>
      <w:r>
        <w:t xml:space="preserve"> the DMRS port information of the co-scheduled UE as the E-IRC and R-ML receivers both need</w:t>
      </w:r>
      <w:r w:rsidR="008F7974">
        <w:t xml:space="preserve"> to consider the interferer channel estimates. </w:t>
      </w:r>
    </w:p>
    <w:p w14:paraId="14E8AEE5" w14:textId="4E886ADA" w:rsidR="00923AF7" w:rsidRDefault="0089034D" w:rsidP="006958CD">
      <w:r>
        <w:lastRenderedPageBreak/>
        <w:t xml:space="preserve">Based on the agreements in the last meeting, </w:t>
      </w:r>
      <w:r w:rsidR="00C50B26">
        <w:t xml:space="preserve">studies on </w:t>
      </w:r>
      <w:r>
        <w:t>UE blind detection on such information was encouraged</w:t>
      </w:r>
      <w:r w:rsidR="0068005E">
        <w:t>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442B" w14:paraId="3AF03DC5" w14:textId="77777777" w:rsidTr="00AA442B">
        <w:tc>
          <w:tcPr>
            <w:tcW w:w="9350" w:type="dxa"/>
          </w:tcPr>
          <w:p w14:paraId="596D015B" w14:textId="77777777" w:rsidR="00FB0985" w:rsidRPr="00724E8A" w:rsidRDefault="00FB0985" w:rsidP="00FB0985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1-2-2-3: The DMRS port information for the co-scheduled UE</w:t>
            </w:r>
          </w:p>
          <w:p w14:paraId="45D9EFA0" w14:textId="77777777" w:rsidR="00FB0985" w:rsidRPr="00724E8A" w:rsidRDefault="00FB0985" w:rsidP="00FB0985">
            <w:pPr>
              <w:snapToGrid w:val="0"/>
              <w:spacing w:before="60" w:after="60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GTW agreements</w:t>
            </w:r>
            <w:r w:rsidRPr="00724E8A">
              <w:rPr>
                <w:rFonts w:eastAsia="SimSun"/>
                <w:sz w:val="21"/>
                <w:szCs w:val="21"/>
              </w:rPr>
              <w:t xml:space="preserve"> on Apr 17th:</w:t>
            </w:r>
          </w:p>
          <w:p w14:paraId="54CAB8B9" w14:textId="77777777" w:rsidR="00FB0985" w:rsidRPr="00724E8A" w:rsidRDefault="00FB0985" w:rsidP="00FB0985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Dedicated DCI signaling is not preferred for the DMRS port information</w:t>
            </w:r>
          </w:p>
          <w:p w14:paraId="001D64C2" w14:textId="77777777" w:rsidR="00FB0985" w:rsidRPr="00724E8A" w:rsidRDefault="00FB0985" w:rsidP="00FB0985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FFS whether assistant RRC signalling can be introduced to reduce the BD complexity and/or maintain reasonable CE performance for target UE</w:t>
            </w:r>
          </w:p>
          <w:p w14:paraId="02AF07E6" w14:textId="77777777" w:rsidR="00FB0985" w:rsidRPr="0068005E" w:rsidRDefault="00FB0985" w:rsidP="00FB0985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  <w:highlight w:val="yellow"/>
              </w:rPr>
            </w:pPr>
            <w:r w:rsidRPr="0068005E">
              <w:rPr>
                <w:sz w:val="21"/>
                <w:szCs w:val="21"/>
                <w:highlight w:val="yellow"/>
              </w:rPr>
              <w:t>Companies are encouraged to further evaluate BD performance including the detailed assumption:</w:t>
            </w:r>
          </w:p>
          <w:p w14:paraId="0FCEB67C" w14:textId="77777777" w:rsidR="00FB0985" w:rsidRPr="00724E8A" w:rsidRDefault="00FB0985" w:rsidP="00FB0985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Number of co-scheduled UE for BD</w:t>
            </w:r>
          </w:p>
          <w:p w14:paraId="083B702E" w14:textId="77777777" w:rsidR="00FB0985" w:rsidRPr="00724E8A" w:rsidRDefault="00FB0985" w:rsidP="00FB0985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Time/frequency location of co-scheduled UE</w:t>
            </w:r>
          </w:p>
          <w:p w14:paraId="6B4B50B0" w14:textId="77777777" w:rsidR="00FB0985" w:rsidRPr="00724E8A" w:rsidRDefault="00FB0985" w:rsidP="00FB0985">
            <w:pPr>
              <w:snapToGrid w:val="0"/>
              <w:spacing w:before="60" w:after="60"/>
              <w:rPr>
                <w:rFonts w:eastAsia="SimSun"/>
                <w:sz w:val="21"/>
                <w:szCs w:val="21"/>
              </w:rPr>
            </w:pPr>
            <w:r w:rsidRPr="00724E8A">
              <w:rPr>
                <w:i/>
                <w:sz w:val="21"/>
                <w:szCs w:val="21"/>
              </w:rPr>
              <w:t>Way forward</w:t>
            </w:r>
          </w:p>
          <w:p w14:paraId="43636C6E" w14:textId="77777777" w:rsidR="00FB0985" w:rsidRPr="00724E8A" w:rsidRDefault="00FB0985" w:rsidP="00FB0985">
            <w:pPr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</w:pPr>
            <w:r w:rsidRPr="00724E8A">
              <w:rPr>
                <w:sz w:val="21"/>
                <w:szCs w:val="21"/>
              </w:rPr>
              <w:t>Study the BD performance together with FDRA information as recommended in Issue 1-2-2-8.</w:t>
            </w:r>
          </w:p>
          <w:p w14:paraId="7BD1CE9C" w14:textId="33D3D9F3" w:rsidR="00AA442B" w:rsidRDefault="00FB0985" w:rsidP="00FB0985">
            <w:pPr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</w:pPr>
            <w:r w:rsidRPr="00724E8A">
              <w:rPr>
                <w:rFonts w:hint="eastAsia"/>
                <w:sz w:val="21"/>
                <w:szCs w:val="21"/>
              </w:rPr>
              <w:t>F</w:t>
            </w:r>
            <w:r w:rsidRPr="00724E8A">
              <w:rPr>
                <w:sz w:val="21"/>
                <w:szCs w:val="21"/>
              </w:rPr>
              <w:t>FS whether to introduce additional assistant RRC signalling to restrict the BD complexity.</w:t>
            </w:r>
          </w:p>
        </w:tc>
      </w:tr>
    </w:tbl>
    <w:p w14:paraId="4C657D04" w14:textId="77777777" w:rsidR="0089034D" w:rsidRDefault="0089034D" w:rsidP="006958CD"/>
    <w:p w14:paraId="4C815369" w14:textId="73C1FC36" w:rsidR="006D6DD2" w:rsidRDefault="0022426F" w:rsidP="006958CD">
      <w:r>
        <w:t xml:space="preserve">It’s agreed that DCI based signaling is not valid </w:t>
      </w:r>
      <w:r w:rsidR="00B15ED4">
        <w:t xml:space="preserve">since at least 4bits are needed and the overhead is unacceptable. </w:t>
      </w:r>
      <w:r w:rsidR="008D4D6F">
        <w:t>Another alternative is to consider 1bit RRC based signaling to indicate whether a specific DMRS port</w:t>
      </w:r>
      <w:r w:rsidR="000A0852">
        <w:t xml:space="preserve"> is used by </w:t>
      </w:r>
      <w:r w:rsidR="00EF6FCD">
        <w:t xml:space="preserve">the co-scheduled UE, which can also implicitly carry the </w:t>
      </w:r>
      <w:r w:rsidR="00797A4D">
        <w:t>presence information of the co-scheduled UE.</w:t>
      </w:r>
    </w:p>
    <w:p w14:paraId="14A11D8F" w14:textId="6278175E" w:rsidR="006D6DD2" w:rsidRPr="00D445C5" w:rsidRDefault="00797A4D" w:rsidP="006958CD">
      <w:pPr>
        <w:rPr>
          <w:b/>
          <w:bCs/>
          <w:i/>
          <w:iCs/>
        </w:rPr>
      </w:pPr>
      <w:r w:rsidRPr="00C847FA">
        <w:rPr>
          <w:b/>
          <w:bCs/>
          <w:i/>
          <w:iCs/>
        </w:rPr>
        <w:t xml:space="preserve">Proposal </w:t>
      </w:r>
      <w:r w:rsidR="0068005E">
        <w:rPr>
          <w:b/>
          <w:bCs/>
          <w:i/>
          <w:iCs/>
        </w:rPr>
        <w:t>3</w:t>
      </w:r>
      <w:r w:rsidRPr="00C847FA">
        <w:rPr>
          <w:rFonts w:hint="eastAsia"/>
          <w:b/>
          <w:bCs/>
          <w:i/>
          <w:iCs/>
        </w:rPr>
        <w:t>:</w:t>
      </w:r>
      <w:r w:rsidRPr="00C847FA">
        <w:rPr>
          <w:b/>
          <w:bCs/>
          <w:i/>
          <w:iCs/>
        </w:rPr>
        <w:t xml:space="preserve"> </w:t>
      </w:r>
      <w:r w:rsidR="00C847FA" w:rsidRPr="00C847FA">
        <w:rPr>
          <w:b/>
          <w:bCs/>
          <w:i/>
          <w:iCs/>
        </w:rPr>
        <w:t>1bit RRC signaling can be considered to indicate whether a specific DMRS port is used by the co-scheduled UE, which can also implicitly carry the presence information of the co-scheduled UE</w:t>
      </w:r>
      <w:r w:rsidR="00C847FA">
        <w:rPr>
          <w:b/>
          <w:bCs/>
          <w:i/>
          <w:iCs/>
        </w:rPr>
        <w:t xml:space="preserve">. </w:t>
      </w:r>
      <w:r w:rsidR="00CF4DC9" w:rsidRPr="00016A23">
        <w:rPr>
          <w:b/>
          <w:bCs/>
          <w:i/>
          <w:iCs/>
        </w:rPr>
        <w:t xml:space="preserve">It shall be decided after there is a conclusion on the UE blind detection on the </w:t>
      </w:r>
      <w:r w:rsidR="00CF4DC9">
        <w:rPr>
          <w:b/>
          <w:bCs/>
          <w:i/>
          <w:iCs/>
        </w:rPr>
        <w:t>DMRS port information</w:t>
      </w:r>
    </w:p>
    <w:p w14:paraId="4EDEEE71" w14:textId="596E49D4" w:rsidR="006D6DD2" w:rsidRDefault="006D6DD2" w:rsidP="006958CD">
      <w:r w:rsidRPr="00724E8A">
        <w:rPr>
          <w:b/>
          <w:sz w:val="21"/>
          <w:szCs w:val="21"/>
          <w:u w:val="single"/>
          <w:lang w:eastAsia="ko-KR"/>
        </w:rPr>
        <w:t>PRB bundling size for the co-scheduled UE</w:t>
      </w:r>
    </w:p>
    <w:p w14:paraId="7AABE748" w14:textId="6E6C2328" w:rsidR="00923AF7" w:rsidRDefault="00974C53" w:rsidP="006958CD">
      <w:r>
        <w:t xml:space="preserve">In RAN4 #106bis-e meeting, companies only agreed </w:t>
      </w:r>
      <w:r w:rsidR="006B31BD">
        <w:t xml:space="preserve">that </w:t>
      </w:r>
      <w:r>
        <w:t>this information is needed</w:t>
      </w:r>
      <w:r w:rsidR="00DA0190">
        <w:t>. How to acquire it, however, was left open for further discussions: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A0190" w14:paraId="6D1D7843" w14:textId="77777777" w:rsidTr="00DA0190">
        <w:tc>
          <w:tcPr>
            <w:tcW w:w="9350" w:type="dxa"/>
          </w:tcPr>
          <w:p w14:paraId="0A46E308" w14:textId="77777777" w:rsidR="008F37CE" w:rsidRPr="00724E8A" w:rsidRDefault="008F37CE" w:rsidP="008F37CE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1-2-2-4: PRB bundling size for the co-scheduled UE</w:t>
            </w:r>
          </w:p>
          <w:p w14:paraId="5C805BF5" w14:textId="77777777" w:rsidR="008F37CE" w:rsidRPr="00724E8A" w:rsidRDefault="008F37CE" w:rsidP="008F37CE">
            <w:pPr>
              <w:snapToGrid w:val="0"/>
              <w:spacing w:before="60" w:after="60"/>
              <w:rPr>
                <w:i/>
                <w:sz w:val="21"/>
                <w:szCs w:val="21"/>
              </w:rPr>
            </w:pPr>
            <w:r w:rsidRPr="00724E8A">
              <w:rPr>
                <w:i/>
                <w:sz w:val="21"/>
                <w:szCs w:val="21"/>
              </w:rPr>
              <w:t>Way forward</w:t>
            </w:r>
          </w:p>
          <w:p w14:paraId="4354ACBB" w14:textId="77777777" w:rsidR="008F37CE" w:rsidRPr="00724E8A" w:rsidRDefault="008F37CE" w:rsidP="008F37C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UE needs to know the PRB bundling size of co-scheduled UEs if different from target UE</w:t>
            </w:r>
          </w:p>
          <w:p w14:paraId="22735CE6" w14:textId="77777777" w:rsidR="008F37CE" w:rsidRPr="00724E8A" w:rsidRDefault="008F37CE" w:rsidP="008F37C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How could be obtained</w:t>
            </w:r>
          </w:p>
          <w:p w14:paraId="3EBFAAA9" w14:textId="77777777" w:rsidR="008F37CE" w:rsidRPr="00724E8A" w:rsidRDefault="008F37CE" w:rsidP="008F37CE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Assume the PRB bundling size of co-scheduled UEs is same with that of target UE</w:t>
            </w:r>
          </w:p>
          <w:p w14:paraId="5A02FDB2" w14:textId="77777777" w:rsidR="008F37CE" w:rsidRPr="00724E8A" w:rsidRDefault="008F37CE" w:rsidP="008F37CE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FFS on the signaling to inform UE if RAN4 default assumption not valid:</w:t>
            </w:r>
          </w:p>
          <w:p w14:paraId="3FCB6982" w14:textId="77777777" w:rsidR="008F37CE" w:rsidRPr="00724E8A" w:rsidRDefault="008F37CE" w:rsidP="008F37CE">
            <w:pPr>
              <w:pStyle w:val="ListParagraph"/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firstLineChars="0" w:hanging="284"/>
              <w:jc w:val="left"/>
              <w:textAlignment w:val="baseline"/>
              <w:rPr>
                <w:szCs w:val="21"/>
              </w:rPr>
            </w:pPr>
            <w:r w:rsidRPr="00724E8A">
              <w:rPr>
                <w:rFonts w:hint="eastAsia"/>
                <w:szCs w:val="21"/>
              </w:rPr>
              <w:t>O</w:t>
            </w:r>
            <w:r w:rsidRPr="00724E8A">
              <w:rPr>
                <w:szCs w:val="21"/>
              </w:rPr>
              <w:t>ption 1: 1-bit RRC signaling</w:t>
            </w:r>
          </w:p>
          <w:p w14:paraId="799B83E1" w14:textId="77777777" w:rsidR="008F37CE" w:rsidRPr="00724E8A" w:rsidRDefault="008F37CE" w:rsidP="008F37CE">
            <w:pPr>
              <w:pStyle w:val="ListParagraph"/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firstLineChars="0" w:hanging="284"/>
              <w:jc w:val="left"/>
              <w:textAlignment w:val="baseline"/>
              <w:rPr>
                <w:szCs w:val="21"/>
              </w:rPr>
            </w:pPr>
            <w:r w:rsidRPr="00724E8A">
              <w:rPr>
                <w:rFonts w:hint="eastAsia"/>
                <w:szCs w:val="21"/>
              </w:rPr>
              <w:t>O</w:t>
            </w:r>
            <w:r w:rsidRPr="00724E8A">
              <w:rPr>
                <w:szCs w:val="21"/>
              </w:rPr>
              <w:t>ption 2: No signaling is required.</w:t>
            </w:r>
          </w:p>
          <w:p w14:paraId="5E1F3EE8" w14:textId="77777777" w:rsidR="008F37CE" w:rsidRPr="00724E8A" w:rsidRDefault="008F37CE" w:rsidP="008F37CE">
            <w:pPr>
              <w:pStyle w:val="ListParagraph"/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firstLineChars="0" w:hanging="284"/>
              <w:jc w:val="left"/>
              <w:textAlignment w:val="baseline"/>
              <w:rPr>
                <w:szCs w:val="21"/>
              </w:rPr>
            </w:pPr>
            <w:r w:rsidRPr="00724E8A">
              <w:rPr>
                <w:rFonts w:hint="eastAsia"/>
                <w:szCs w:val="21"/>
              </w:rPr>
              <w:t>O</w:t>
            </w:r>
            <w:r w:rsidRPr="00724E8A">
              <w:rPr>
                <w:szCs w:val="21"/>
              </w:rPr>
              <w:t>ption 3: Implied by DCI signaling on modulation order (if introduced)</w:t>
            </w:r>
          </w:p>
          <w:p w14:paraId="209AC8FE" w14:textId="77777777" w:rsidR="00DA0190" w:rsidRDefault="00DA0190" w:rsidP="006958CD"/>
        </w:tc>
      </w:tr>
    </w:tbl>
    <w:p w14:paraId="398AE726" w14:textId="77777777" w:rsidR="00DA0190" w:rsidRDefault="00DA0190" w:rsidP="006958CD"/>
    <w:p w14:paraId="100F3291" w14:textId="052056B2" w:rsidR="006D6DD2" w:rsidRDefault="0037593B" w:rsidP="006958CD">
      <w:r>
        <w:t xml:space="preserve">PRB bundle size indicates the PRB size UE can assume the same precoding. According to TS38.214, PRB bundling size is 2, 4 or wideband. For MU-MIMO, gNB applies precoding to the paired UEs jointly. In this </w:t>
      </w:r>
      <w:r>
        <w:lastRenderedPageBreak/>
        <w:t>case</w:t>
      </w:r>
      <w:r w:rsidR="001666E6">
        <w:t xml:space="preserve">, it is reasonable for the </w:t>
      </w:r>
      <w:r w:rsidR="00C071EC">
        <w:t>N</w:t>
      </w:r>
      <w:r w:rsidR="001666E6">
        <w:t xml:space="preserve">etwork to </w:t>
      </w:r>
      <w:r w:rsidR="001B600C">
        <w:t xml:space="preserve">schedule MU-MIMO transmission to </w:t>
      </w:r>
      <w:r w:rsidR="00957DC3">
        <w:t xml:space="preserve">paired UE with same PRB bundling size. In this case, </w:t>
      </w:r>
      <w:r w:rsidR="00CD39AF">
        <w:t>this information can be known by the target UE’s configurations</w:t>
      </w:r>
      <w:r w:rsidR="000B2B4A">
        <w:t xml:space="preserve"> so that no need to inform </w:t>
      </w:r>
      <w:r w:rsidR="00666648">
        <w:t xml:space="preserve">it </w:t>
      </w:r>
      <w:r w:rsidR="000B2B4A">
        <w:t>by the signaling.</w:t>
      </w:r>
    </w:p>
    <w:p w14:paraId="33902F8D" w14:textId="1D446864" w:rsidR="006D6DD2" w:rsidRDefault="00C45310" w:rsidP="006958CD">
      <w:r w:rsidRPr="007C5F19">
        <w:rPr>
          <w:b/>
          <w:bCs/>
          <w:i/>
          <w:iCs/>
        </w:rPr>
        <w:t xml:space="preserve">Proposal </w:t>
      </w:r>
      <w:r w:rsidR="00666648">
        <w:rPr>
          <w:b/>
          <w:bCs/>
          <w:i/>
          <w:iCs/>
        </w:rPr>
        <w:t>4</w:t>
      </w:r>
      <w:r w:rsidRPr="007C5F19">
        <w:rPr>
          <w:b/>
          <w:bCs/>
          <w:i/>
          <w:iCs/>
        </w:rPr>
        <w:t xml:space="preserve">: </w:t>
      </w:r>
      <w:r w:rsidRPr="00674534">
        <w:rPr>
          <w:b/>
          <w:bCs/>
          <w:i/>
          <w:iCs/>
        </w:rPr>
        <w:t xml:space="preserve">Do not consider signaling </w:t>
      </w:r>
      <w:r>
        <w:rPr>
          <w:b/>
          <w:bCs/>
          <w:i/>
          <w:iCs/>
        </w:rPr>
        <w:t>PRB bundling size</w:t>
      </w:r>
      <w:r w:rsidRPr="00674534">
        <w:rPr>
          <w:b/>
          <w:bCs/>
          <w:i/>
          <w:iCs/>
        </w:rPr>
        <w:t xml:space="preserve"> information</w:t>
      </w:r>
      <w:r w:rsidR="000B2B4A">
        <w:rPr>
          <w:b/>
          <w:bCs/>
          <w:i/>
          <w:iCs/>
        </w:rPr>
        <w:t xml:space="preserve"> of co-scheduled UE</w:t>
      </w:r>
      <w:r w:rsidR="0037593B">
        <w:rPr>
          <w:b/>
          <w:bCs/>
          <w:i/>
          <w:iCs/>
        </w:rPr>
        <w:t xml:space="preserve"> with the assumption </w:t>
      </w:r>
      <w:r w:rsidR="0037593B" w:rsidRPr="0037593B">
        <w:rPr>
          <w:b/>
          <w:bCs/>
          <w:i/>
          <w:iCs/>
        </w:rPr>
        <w:t>the PRB bundling size of co-scheduled UEs is same with that of target UE</w:t>
      </w:r>
    </w:p>
    <w:p w14:paraId="7466C119" w14:textId="3DF150EA" w:rsidR="006D6DD2" w:rsidRDefault="00B84A58" w:rsidP="006958CD">
      <w:r w:rsidRPr="00724E8A">
        <w:rPr>
          <w:b/>
          <w:sz w:val="21"/>
          <w:szCs w:val="21"/>
          <w:u w:val="single"/>
          <w:lang w:eastAsia="ko-KR"/>
        </w:rPr>
        <w:t>DMRS power boosting for the co-scheduled UE</w:t>
      </w:r>
    </w:p>
    <w:p w14:paraId="4791F4B2" w14:textId="4D019F36" w:rsidR="006D6DD2" w:rsidRDefault="00BB7F9C" w:rsidP="006958CD">
      <w:r>
        <w:t>In RAN4 #106bis-e meeting, it was agreed to assume</w:t>
      </w:r>
      <w:r w:rsidR="00B1495D">
        <w:t xml:space="preserve"> that the DMRS power boosting </w:t>
      </w:r>
      <w:r w:rsidR="00D53336">
        <w:t>is the same for both target UE and the co-scheduled UE</w:t>
      </w:r>
      <w:r w:rsidR="00B756B5">
        <w:t>, which was captured in the agreed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756B5" w14:paraId="2ED205FF" w14:textId="77777777" w:rsidTr="00B756B5">
        <w:tc>
          <w:tcPr>
            <w:tcW w:w="9350" w:type="dxa"/>
          </w:tcPr>
          <w:p w14:paraId="2B19F7DB" w14:textId="77777777" w:rsidR="00E21742" w:rsidRPr="00724E8A" w:rsidRDefault="00E21742" w:rsidP="00E21742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1-2-2-5: DMRS power boosting for the co-scheduled UE</w:t>
            </w:r>
          </w:p>
          <w:p w14:paraId="1E466042" w14:textId="77777777" w:rsidR="00E21742" w:rsidRPr="00724E8A" w:rsidRDefault="00E21742" w:rsidP="00E21742">
            <w:pPr>
              <w:snapToGrid w:val="0"/>
              <w:spacing w:before="60" w:after="60"/>
              <w:rPr>
                <w:i/>
                <w:sz w:val="21"/>
                <w:szCs w:val="21"/>
              </w:rPr>
            </w:pPr>
            <w:r w:rsidRPr="00724E8A">
              <w:rPr>
                <w:i/>
                <w:sz w:val="21"/>
                <w:szCs w:val="21"/>
              </w:rPr>
              <w:t>Way forward</w:t>
            </w:r>
          </w:p>
          <w:p w14:paraId="0CE77356" w14:textId="77777777" w:rsidR="00E21742" w:rsidRPr="00612281" w:rsidRDefault="00E21742" w:rsidP="00E21742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  <w:highlight w:val="green"/>
              </w:rPr>
            </w:pPr>
            <w:r w:rsidRPr="00612281">
              <w:rPr>
                <w:sz w:val="21"/>
                <w:szCs w:val="21"/>
                <w:highlight w:val="green"/>
              </w:rPr>
              <w:t>DMRS power boosting should be the same for both target and the co-scheduled UE.</w:t>
            </w:r>
          </w:p>
          <w:p w14:paraId="264055ED" w14:textId="77777777" w:rsidR="00E21742" w:rsidRPr="00724E8A" w:rsidRDefault="00E21742" w:rsidP="00E21742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FFS on the signaling to inform UE if RAN4 default assumption not valid:</w:t>
            </w:r>
          </w:p>
          <w:p w14:paraId="0D2D3AF8" w14:textId="77777777" w:rsidR="00E21742" w:rsidRPr="00724E8A" w:rsidRDefault="00E21742" w:rsidP="00E21742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rFonts w:hint="eastAsia"/>
                <w:sz w:val="21"/>
                <w:szCs w:val="21"/>
              </w:rPr>
              <w:t>O</w:t>
            </w:r>
            <w:r w:rsidRPr="00724E8A">
              <w:rPr>
                <w:sz w:val="21"/>
                <w:szCs w:val="21"/>
              </w:rPr>
              <w:t>ption 1: 1-bit RRC signaling</w:t>
            </w:r>
          </w:p>
          <w:p w14:paraId="1B3BF5B7" w14:textId="77777777" w:rsidR="00E21742" w:rsidRPr="00724E8A" w:rsidRDefault="00E21742" w:rsidP="00E21742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rFonts w:hint="eastAsia"/>
                <w:sz w:val="21"/>
                <w:szCs w:val="21"/>
              </w:rPr>
              <w:t>O</w:t>
            </w:r>
            <w:r w:rsidRPr="00724E8A">
              <w:rPr>
                <w:sz w:val="21"/>
                <w:szCs w:val="21"/>
              </w:rPr>
              <w:t>ption 2: Implied by DCI signaling on MO (if introduced)</w:t>
            </w:r>
          </w:p>
          <w:p w14:paraId="664E3B1B" w14:textId="77777777" w:rsidR="00E21742" w:rsidRPr="00724E8A" w:rsidRDefault="00E21742" w:rsidP="00E21742">
            <w:pPr>
              <w:pStyle w:val="ListParagraph"/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firstLineChars="0" w:hanging="284"/>
              <w:jc w:val="left"/>
              <w:textAlignment w:val="baseline"/>
              <w:rPr>
                <w:szCs w:val="21"/>
              </w:rPr>
            </w:pPr>
            <w:r w:rsidRPr="00724E8A">
              <w:rPr>
                <w:rFonts w:hint="eastAsia"/>
                <w:szCs w:val="21"/>
              </w:rPr>
              <w:t>O</w:t>
            </w:r>
            <w:r w:rsidRPr="00724E8A">
              <w:rPr>
                <w:szCs w:val="21"/>
              </w:rPr>
              <w:t>ption 2A: If “no co-schedule UEs are presented in the allocated resource to the target UE” is signaled in DCI, combine this information in the same signaling without additional bits</w:t>
            </w:r>
          </w:p>
          <w:p w14:paraId="01D6F718" w14:textId="0AC77C3B" w:rsidR="00B756B5" w:rsidRPr="00E21742" w:rsidRDefault="00E21742" w:rsidP="00E21742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rFonts w:hint="eastAsia"/>
                <w:sz w:val="21"/>
                <w:szCs w:val="21"/>
              </w:rPr>
              <w:t>O</w:t>
            </w:r>
            <w:r w:rsidRPr="00724E8A">
              <w:rPr>
                <w:sz w:val="21"/>
                <w:szCs w:val="21"/>
              </w:rPr>
              <w:t>ption 3: No signaling is required.</w:t>
            </w:r>
          </w:p>
        </w:tc>
      </w:tr>
    </w:tbl>
    <w:p w14:paraId="5A421A7B" w14:textId="77777777" w:rsidR="00B756B5" w:rsidRDefault="00B756B5" w:rsidP="006958CD"/>
    <w:p w14:paraId="288DE01B" w14:textId="3118BA21" w:rsidR="00B84A58" w:rsidRDefault="00007386" w:rsidP="006958CD">
      <w:r>
        <w:t>We found it typical for such agreed assumption in practical and thus no need to signal the DMRS power boosting information</w:t>
      </w:r>
      <w:r w:rsidR="007C39C0">
        <w:t>.</w:t>
      </w:r>
    </w:p>
    <w:p w14:paraId="27456BE7" w14:textId="6E47259D" w:rsidR="00B84A58" w:rsidRDefault="00007386" w:rsidP="006958CD">
      <w:r w:rsidRPr="007C5F19">
        <w:rPr>
          <w:b/>
          <w:bCs/>
          <w:i/>
          <w:iCs/>
        </w:rPr>
        <w:t xml:space="preserve">Proposal </w:t>
      </w:r>
      <w:r w:rsidR="00601A5F">
        <w:rPr>
          <w:b/>
          <w:bCs/>
          <w:i/>
          <w:iCs/>
        </w:rPr>
        <w:t>5</w:t>
      </w:r>
      <w:r w:rsidRPr="007C5F19">
        <w:rPr>
          <w:b/>
          <w:bCs/>
          <w:i/>
          <w:iCs/>
        </w:rPr>
        <w:t xml:space="preserve">: </w:t>
      </w:r>
      <w:r w:rsidR="007C5F19" w:rsidRPr="00674534">
        <w:rPr>
          <w:b/>
          <w:bCs/>
          <w:i/>
          <w:iCs/>
        </w:rPr>
        <w:t xml:space="preserve">Do not consider signaling </w:t>
      </w:r>
      <w:r w:rsidR="007C5F19">
        <w:rPr>
          <w:b/>
          <w:bCs/>
          <w:i/>
          <w:iCs/>
        </w:rPr>
        <w:t>DMRS power boosting</w:t>
      </w:r>
      <w:r w:rsidR="007C5F19" w:rsidRPr="00674534">
        <w:rPr>
          <w:b/>
          <w:bCs/>
          <w:i/>
          <w:iCs/>
        </w:rPr>
        <w:t xml:space="preserve"> information</w:t>
      </w:r>
    </w:p>
    <w:p w14:paraId="6E1FA9D9" w14:textId="57833BAB" w:rsidR="00B84A58" w:rsidRDefault="004F6177" w:rsidP="006958CD">
      <w:r w:rsidRPr="00724E8A">
        <w:rPr>
          <w:b/>
          <w:sz w:val="21"/>
          <w:szCs w:val="21"/>
          <w:u w:val="single"/>
          <w:lang w:eastAsia="ko-KR"/>
        </w:rPr>
        <w:t>Time domain resource allocation information of the co-scheduled UE</w:t>
      </w:r>
    </w:p>
    <w:p w14:paraId="538CE8E6" w14:textId="52A26782" w:rsidR="006D6DD2" w:rsidRDefault="00F061EA" w:rsidP="006958CD">
      <w:r>
        <w:t xml:space="preserve">In RAN4 #106bis-e meeting, </w:t>
      </w:r>
      <w:r w:rsidR="00E663B8">
        <w:t xml:space="preserve">it was agreed to assume </w:t>
      </w:r>
      <w:r w:rsidR="00544FEE">
        <w:t>same PDSCH allocation to</w:t>
      </w:r>
      <w:r w:rsidR="002F48F0">
        <w:t xml:space="preserve"> the target UE and the co-scheduled U</w:t>
      </w:r>
      <w:r w:rsidR="00544FEE">
        <w:t>E</w:t>
      </w:r>
      <w:r w:rsidR="006722BF">
        <w:t>, which was captured in the agreed WF</w:t>
      </w:r>
      <w:r w:rsidR="00AF26AC">
        <w:t xml:space="preserve"> </w:t>
      </w:r>
      <w:r w:rsidR="006722BF"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22BF" w14:paraId="61E85C1C" w14:textId="77777777" w:rsidTr="006722BF">
        <w:tc>
          <w:tcPr>
            <w:tcW w:w="9350" w:type="dxa"/>
          </w:tcPr>
          <w:p w14:paraId="47289BDA" w14:textId="77777777" w:rsidR="00AF26AC" w:rsidRPr="00724E8A" w:rsidRDefault="00AF26AC" w:rsidP="00AF26AC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1-2-2-7: Time domain resource allocation information of the co-scheduled UE</w:t>
            </w:r>
          </w:p>
          <w:p w14:paraId="7BEFC712" w14:textId="77777777" w:rsidR="00AF26AC" w:rsidRPr="00724E8A" w:rsidRDefault="00AF26AC" w:rsidP="00AF26AC">
            <w:pPr>
              <w:snapToGrid w:val="0"/>
              <w:spacing w:before="60" w:after="60"/>
              <w:rPr>
                <w:i/>
                <w:sz w:val="21"/>
                <w:szCs w:val="21"/>
              </w:rPr>
            </w:pPr>
            <w:r w:rsidRPr="00724E8A">
              <w:rPr>
                <w:i/>
                <w:sz w:val="21"/>
                <w:szCs w:val="21"/>
              </w:rPr>
              <w:t>Way forward</w:t>
            </w:r>
          </w:p>
          <w:p w14:paraId="38B4E551" w14:textId="77777777" w:rsidR="00AF26AC" w:rsidRPr="00612281" w:rsidRDefault="00AF26AC" w:rsidP="00AF26AC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  <w:highlight w:val="green"/>
              </w:rPr>
            </w:pPr>
            <w:r w:rsidRPr="00612281">
              <w:rPr>
                <w:sz w:val="21"/>
                <w:szCs w:val="21"/>
                <w:highlight w:val="green"/>
              </w:rPr>
              <w:t>UE assumes the same PDSCH symbols are allocated to the target and the co-scheduled UEs</w:t>
            </w:r>
            <w:r w:rsidRPr="00612281" w:rsidDel="00BD0D16">
              <w:rPr>
                <w:sz w:val="21"/>
                <w:szCs w:val="21"/>
                <w:highlight w:val="green"/>
              </w:rPr>
              <w:t xml:space="preserve"> </w:t>
            </w:r>
          </w:p>
          <w:p w14:paraId="0ECE1DEF" w14:textId="77777777" w:rsidR="00AF26AC" w:rsidRPr="00724E8A" w:rsidRDefault="00AF26AC" w:rsidP="00AF26AC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FFS on the signaling to inform UE if RAN4 default assumption not valid, by:</w:t>
            </w:r>
          </w:p>
          <w:p w14:paraId="145F1492" w14:textId="77777777" w:rsidR="00AF26AC" w:rsidRPr="00724E8A" w:rsidRDefault="00AF26AC" w:rsidP="00AF26AC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rFonts w:hint="eastAsia"/>
                <w:sz w:val="21"/>
                <w:szCs w:val="21"/>
              </w:rPr>
              <w:t>O</w:t>
            </w:r>
            <w:r w:rsidRPr="00724E8A">
              <w:rPr>
                <w:sz w:val="21"/>
                <w:szCs w:val="21"/>
              </w:rPr>
              <w:t>ption 1: 1-bit RRC signalling</w:t>
            </w:r>
          </w:p>
          <w:p w14:paraId="1EA4E81A" w14:textId="77777777" w:rsidR="00AF26AC" w:rsidRPr="00724E8A" w:rsidRDefault="00AF26AC" w:rsidP="00AF26AC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rFonts w:hint="eastAsia"/>
                <w:sz w:val="21"/>
                <w:szCs w:val="21"/>
              </w:rPr>
              <w:t>O</w:t>
            </w:r>
            <w:r w:rsidRPr="00724E8A">
              <w:rPr>
                <w:sz w:val="21"/>
                <w:szCs w:val="21"/>
              </w:rPr>
              <w:t>ption 2: Implied by DCI signaling on MO (if introduced)</w:t>
            </w:r>
          </w:p>
          <w:p w14:paraId="3768F6BA" w14:textId="77777777" w:rsidR="00AF26AC" w:rsidRPr="00724E8A" w:rsidRDefault="00AF26AC" w:rsidP="00AF26AC">
            <w:pPr>
              <w:pStyle w:val="ListParagraph"/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firstLineChars="0" w:hanging="284"/>
              <w:jc w:val="left"/>
              <w:textAlignment w:val="baseline"/>
              <w:rPr>
                <w:szCs w:val="21"/>
              </w:rPr>
            </w:pPr>
            <w:r w:rsidRPr="00724E8A">
              <w:rPr>
                <w:rFonts w:hint="eastAsia"/>
                <w:szCs w:val="21"/>
              </w:rPr>
              <w:t>O</w:t>
            </w:r>
            <w:r w:rsidRPr="00724E8A">
              <w:rPr>
                <w:szCs w:val="21"/>
              </w:rPr>
              <w:t>ption 2A: If “no co-schedule UEs are presented in the allocated resource to the target UE” is signaled in DCI, combine this information in the same signaling without additional bits</w:t>
            </w:r>
          </w:p>
          <w:p w14:paraId="50CE09C6" w14:textId="77777777" w:rsidR="00AF26AC" w:rsidRPr="00724E8A" w:rsidRDefault="00AF26AC" w:rsidP="00AF26AC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rFonts w:hint="eastAsia"/>
                <w:sz w:val="21"/>
                <w:szCs w:val="21"/>
              </w:rPr>
              <w:t>O</w:t>
            </w:r>
            <w:r w:rsidRPr="00724E8A">
              <w:rPr>
                <w:sz w:val="21"/>
                <w:szCs w:val="21"/>
              </w:rPr>
              <w:t>ption 3: No signaling is required</w:t>
            </w:r>
          </w:p>
          <w:p w14:paraId="026B1A9B" w14:textId="77777777" w:rsidR="006722BF" w:rsidRDefault="006722BF" w:rsidP="006958CD"/>
        </w:tc>
      </w:tr>
    </w:tbl>
    <w:p w14:paraId="54000C7E" w14:textId="77777777" w:rsidR="006722BF" w:rsidRDefault="006722BF" w:rsidP="006958CD"/>
    <w:p w14:paraId="62C03091" w14:textId="5933A235" w:rsidR="004F6177" w:rsidRDefault="00A47FB0" w:rsidP="006958CD">
      <w:r>
        <w:t xml:space="preserve">The agreed assumption </w:t>
      </w:r>
      <w:r w:rsidR="0089239C">
        <w:t xml:space="preserve">is </w:t>
      </w:r>
      <w:r>
        <w:t xml:space="preserve">also valid in the practical deployment. Thus, we found it is unnecessary to </w:t>
      </w:r>
      <w:r w:rsidR="00211B22">
        <w:t xml:space="preserve">consider additional signaling </w:t>
      </w:r>
      <w:r w:rsidR="00E13384">
        <w:t xml:space="preserve">to inform that. </w:t>
      </w:r>
    </w:p>
    <w:p w14:paraId="59259DC6" w14:textId="2CE2A458" w:rsidR="004F6177" w:rsidRPr="00674534" w:rsidRDefault="00E13384" w:rsidP="006958CD">
      <w:pPr>
        <w:rPr>
          <w:b/>
          <w:bCs/>
          <w:i/>
          <w:iCs/>
        </w:rPr>
      </w:pPr>
      <w:r w:rsidRPr="00674534">
        <w:rPr>
          <w:b/>
          <w:bCs/>
          <w:i/>
          <w:iCs/>
        </w:rPr>
        <w:t xml:space="preserve">Proposal </w:t>
      </w:r>
      <w:r w:rsidR="0089239C">
        <w:rPr>
          <w:b/>
          <w:bCs/>
          <w:i/>
          <w:iCs/>
        </w:rPr>
        <w:t>6</w:t>
      </w:r>
      <w:r w:rsidRPr="00674534">
        <w:rPr>
          <w:b/>
          <w:bCs/>
          <w:i/>
          <w:iCs/>
        </w:rPr>
        <w:t xml:space="preserve">: Do not consider signaling </w:t>
      </w:r>
      <w:r w:rsidR="00EE5AC6" w:rsidRPr="00674534">
        <w:rPr>
          <w:b/>
          <w:bCs/>
          <w:i/>
          <w:iCs/>
        </w:rPr>
        <w:t xml:space="preserve">for time domain resource allocation information of </w:t>
      </w:r>
      <w:r w:rsidR="00674534" w:rsidRPr="00674534">
        <w:rPr>
          <w:b/>
          <w:bCs/>
          <w:i/>
          <w:iCs/>
        </w:rPr>
        <w:t>the co-scheduled UE</w:t>
      </w:r>
      <w:r w:rsidR="00444905" w:rsidRPr="00674534">
        <w:rPr>
          <w:b/>
          <w:bCs/>
          <w:i/>
          <w:iCs/>
        </w:rPr>
        <w:t xml:space="preserve"> </w:t>
      </w:r>
    </w:p>
    <w:p w14:paraId="31307435" w14:textId="3B10A8C3" w:rsidR="004F6177" w:rsidRDefault="009D6266" w:rsidP="006958CD">
      <w:r w:rsidRPr="00724E8A">
        <w:rPr>
          <w:b/>
          <w:sz w:val="21"/>
          <w:szCs w:val="21"/>
          <w:u w:val="single"/>
          <w:lang w:eastAsia="ko-KR"/>
        </w:rPr>
        <w:t>Frequency domain resource allocation information of the co-scheduled UE</w:t>
      </w:r>
    </w:p>
    <w:p w14:paraId="752AC306" w14:textId="4EC33250" w:rsidR="004F6177" w:rsidRDefault="00856E4A" w:rsidP="006958CD">
      <w:r>
        <w:t>TBA</w:t>
      </w:r>
    </w:p>
    <w:p w14:paraId="2B139203" w14:textId="3E56830B" w:rsidR="009D6266" w:rsidRDefault="00291AAD" w:rsidP="006958CD">
      <w:r>
        <w:t>In RAN4#106bis-e, it was discussed the</w:t>
      </w:r>
      <w:r w:rsidRPr="00291AAD">
        <w:t xml:space="preserve"> possibility for the BS to allocate different PRBs for different UEs in MU-MIMO.</w:t>
      </w:r>
      <w:r>
        <w:t xml:space="preserve"> From the physical layer design, it is possible to consider </w:t>
      </w:r>
      <w:r w:rsidRPr="00291AAD">
        <w:t>the non-aligned PRB allocation scenario</w:t>
      </w:r>
      <w:r>
        <w:t xml:space="preserve">, e.g., target UE is allocated RBs 0-51, but the so-scheduled UE is allocated RBs 0-23. However more flexible assumption requires more complexity to the UE or more signaling from the network. Since this is RAN4-led WI, we prefer the simple assumption. </w:t>
      </w:r>
    </w:p>
    <w:p w14:paraId="16E2CEC5" w14:textId="0F99B884" w:rsidR="009D6266" w:rsidRPr="00B00F11" w:rsidRDefault="00F221E3" w:rsidP="006958CD">
      <w:pPr>
        <w:rPr>
          <w:b/>
          <w:bCs/>
          <w:i/>
          <w:iCs/>
        </w:rPr>
      </w:pPr>
      <w:r w:rsidRPr="00B00F11">
        <w:rPr>
          <w:b/>
          <w:bCs/>
          <w:i/>
          <w:iCs/>
        </w:rPr>
        <w:t xml:space="preserve">Proposal 7: </w:t>
      </w:r>
      <w:r w:rsidR="00A53654">
        <w:rPr>
          <w:b/>
          <w:bCs/>
          <w:i/>
          <w:iCs/>
        </w:rPr>
        <w:t xml:space="preserve"> </w:t>
      </w:r>
      <w:r w:rsidR="00082A3F" w:rsidRPr="00082A3F">
        <w:rPr>
          <w:b/>
          <w:bCs/>
          <w:i/>
          <w:iCs/>
        </w:rPr>
        <w:t>UE assume</w:t>
      </w:r>
      <w:r w:rsidR="00082A3F">
        <w:rPr>
          <w:b/>
          <w:bCs/>
          <w:i/>
          <w:iCs/>
        </w:rPr>
        <w:t>s</w:t>
      </w:r>
      <w:r w:rsidR="00082A3F" w:rsidRPr="00082A3F">
        <w:rPr>
          <w:b/>
          <w:bCs/>
          <w:i/>
          <w:iCs/>
        </w:rPr>
        <w:t xml:space="preserve"> </w:t>
      </w:r>
      <w:r w:rsidR="00082A3F">
        <w:rPr>
          <w:b/>
          <w:bCs/>
          <w:i/>
          <w:iCs/>
        </w:rPr>
        <w:t>the</w:t>
      </w:r>
      <w:r w:rsidR="00082A3F" w:rsidRPr="00082A3F">
        <w:rPr>
          <w:b/>
          <w:bCs/>
          <w:i/>
          <w:iCs/>
        </w:rPr>
        <w:t xml:space="preserve"> interference UE ha</w:t>
      </w:r>
      <w:r w:rsidR="00082A3F">
        <w:rPr>
          <w:b/>
          <w:bCs/>
          <w:i/>
          <w:iCs/>
        </w:rPr>
        <w:t>s</w:t>
      </w:r>
      <w:r w:rsidR="00082A3F" w:rsidRPr="00082A3F">
        <w:rPr>
          <w:b/>
          <w:bCs/>
          <w:i/>
          <w:iCs/>
        </w:rPr>
        <w:t xml:space="preserve"> same PDSCH resource allocation </w:t>
      </w:r>
    </w:p>
    <w:p w14:paraId="07E98679" w14:textId="29D555D9" w:rsidR="00823FE3" w:rsidRPr="00724E8A" w:rsidRDefault="00823FE3" w:rsidP="00823FE3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The modulation order information of the co-scheduled UE</w:t>
      </w:r>
    </w:p>
    <w:p w14:paraId="74134D05" w14:textId="3695FACA" w:rsidR="00C41EA8" w:rsidRDefault="006E4C95" w:rsidP="006958CD">
      <w:r>
        <w:t xml:space="preserve">As for the modulation order information of the co-scheduled UE, </w:t>
      </w:r>
      <w:r w:rsidR="004F2CB8">
        <w:t>companies agreed that for R-ML receiver</w:t>
      </w:r>
      <w:r w:rsidR="00053C6F">
        <w:t xml:space="preserve">, </w:t>
      </w:r>
      <w:r w:rsidR="00E54455">
        <w:t xml:space="preserve">within each PRB/PRG, </w:t>
      </w:r>
      <w:r w:rsidR="00053C6F">
        <w:t>UE applies R-ML to all interference layers with prior information that all interference layer</w:t>
      </w:r>
      <w:r w:rsidR="00612281">
        <w:t>s</w:t>
      </w:r>
      <w:r w:rsidR="00053C6F">
        <w:t xml:space="preserve"> have same modulation order</w:t>
      </w:r>
      <w:r w:rsidR="00E54455">
        <w:t xml:space="preserve">. </w:t>
      </w:r>
    </w:p>
    <w:p w14:paraId="342F0165" w14:textId="75962111" w:rsidR="00823FE3" w:rsidRDefault="00C41EA8" w:rsidP="006958CD">
      <w:r>
        <w:t>Besides</w:t>
      </w:r>
      <w:r w:rsidR="004F2CB8">
        <w:t xml:space="preserve">, </w:t>
      </w:r>
      <w:r w:rsidR="008F6CC0">
        <w:t xml:space="preserve">UE blind detection was agreed to be studied in the last meeting, </w:t>
      </w:r>
      <w:r w:rsidR="00EE5D47">
        <w:t>detailed evaluation assumptions are captured in the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E5D47" w14:paraId="3E9BD732" w14:textId="77777777" w:rsidTr="00EE5D47">
        <w:tc>
          <w:tcPr>
            <w:tcW w:w="9350" w:type="dxa"/>
          </w:tcPr>
          <w:p w14:paraId="0BE8CA93" w14:textId="77777777" w:rsidR="00231F5E" w:rsidRPr="00724E8A" w:rsidRDefault="00231F5E" w:rsidP="00231F5E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1-2-3-1: The modulation order information of the co-scheduled UE</w:t>
            </w:r>
          </w:p>
          <w:p w14:paraId="7CB030F5" w14:textId="77777777" w:rsidR="00231F5E" w:rsidRPr="00724E8A" w:rsidRDefault="00231F5E" w:rsidP="00231F5E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sz w:val="21"/>
                <w:szCs w:val="21"/>
              </w:rPr>
            </w:pPr>
            <w:r w:rsidRPr="00724E8A">
              <w:rPr>
                <w:i/>
                <w:sz w:val="21"/>
                <w:szCs w:val="21"/>
              </w:rPr>
              <w:t>Way forward</w:t>
            </w:r>
          </w:p>
          <w:p w14:paraId="0E5312C1" w14:textId="77777777" w:rsidR="00231F5E" w:rsidRPr="00724E8A" w:rsidRDefault="00231F5E" w:rsidP="00231F5E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  <w:szCs w:val="21"/>
              </w:rPr>
            </w:pPr>
            <w:r w:rsidRPr="00724E8A">
              <w:rPr>
                <w:szCs w:val="21"/>
              </w:rPr>
              <w:t>The following additional assumptions to the R-ML receiver can be agreed:</w:t>
            </w:r>
          </w:p>
          <w:p w14:paraId="24033162" w14:textId="77777777" w:rsidR="00231F5E" w:rsidRPr="00231F5E" w:rsidRDefault="00231F5E" w:rsidP="00231F5E">
            <w:pPr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  <w:highlight w:val="green"/>
              </w:rPr>
            </w:pPr>
            <w:r w:rsidRPr="00231F5E">
              <w:rPr>
                <w:sz w:val="21"/>
                <w:szCs w:val="21"/>
                <w:highlight w:val="green"/>
              </w:rPr>
              <w:t>Within each PRB/PRG, UE applies R-ML to all interference layers with prior information that all interference layers have same modulation order</w:t>
            </w:r>
          </w:p>
          <w:p w14:paraId="298A4A14" w14:textId="77777777" w:rsidR="00231F5E" w:rsidRPr="00724E8A" w:rsidRDefault="00231F5E" w:rsidP="00231F5E">
            <w:pPr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FFS whether to consider the case with interference layers have different modulation orders within one or more PRBs.</w:t>
            </w:r>
          </w:p>
          <w:p w14:paraId="3948B410" w14:textId="77777777" w:rsidR="00231F5E" w:rsidRPr="00231F5E" w:rsidRDefault="00231F5E" w:rsidP="00231F5E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  <w:szCs w:val="21"/>
                <w:highlight w:val="yellow"/>
              </w:rPr>
            </w:pPr>
            <w:r w:rsidRPr="00231F5E">
              <w:rPr>
                <w:rFonts w:eastAsia="SimSun"/>
                <w:szCs w:val="21"/>
                <w:highlight w:val="yellow"/>
              </w:rPr>
              <w:t>Evaluation assumptions of the MO BD study:</w:t>
            </w:r>
          </w:p>
          <w:p w14:paraId="353098A3" w14:textId="77777777" w:rsidR="00231F5E" w:rsidRPr="00231F5E" w:rsidRDefault="00231F5E" w:rsidP="00231F5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  <w:highlight w:val="yellow"/>
              </w:rPr>
            </w:pPr>
            <w:r w:rsidRPr="00231F5E">
              <w:rPr>
                <w:sz w:val="21"/>
                <w:szCs w:val="21"/>
                <w:highlight w:val="yellow"/>
              </w:rPr>
              <w:t>1 Co-UE</w:t>
            </w:r>
          </w:p>
          <w:p w14:paraId="245C825A" w14:textId="77777777" w:rsidR="00231F5E" w:rsidRPr="00231F5E" w:rsidRDefault="00231F5E" w:rsidP="00231F5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  <w:highlight w:val="yellow"/>
              </w:rPr>
            </w:pPr>
            <w:r w:rsidRPr="00231F5E">
              <w:rPr>
                <w:sz w:val="21"/>
                <w:szCs w:val="21"/>
                <w:highlight w:val="yellow"/>
              </w:rPr>
              <w:t>Detection granularity – up to UE implementation</w:t>
            </w:r>
          </w:p>
          <w:p w14:paraId="0C018812" w14:textId="77777777" w:rsidR="00231F5E" w:rsidRPr="00231F5E" w:rsidRDefault="00231F5E" w:rsidP="00231F5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  <w:highlight w:val="yellow"/>
              </w:rPr>
            </w:pPr>
            <w:r w:rsidRPr="00231F5E">
              <w:rPr>
                <w:sz w:val="21"/>
                <w:szCs w:val="21"/>
                <w:highlight w:val="yellow"/>
              </w:rPr>
              <w:t>Following cases:</w:t>
            </w:r>
          </w:p>
          <w:p w14:paraId="31CDD80E" w14:textId="77777777" w:rsidR="00231F5E" w:rsidRPr="00231F5E" w:rsidRDefault="00231F5E" w:rsidP="00231F5E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highlight w:val="yellow"/>
              </w:rPr>
            </w:pPr>
            <w:r w:rsidRPr="00231F5E">
              <w:rPr>
                <w:sz w:val="21"/>
                <w:szCs w:val="21"/>
                <w:highlight w:val="yellow"/>
              </w:rPr>
              <w:t>Rank 1+1, 2T2R, MCS 13 for the target UE, QPSK interference, TDLC300-100, random precoding</w:t>
            </w:r>
          </w:p>
          <w:p w14:paraId="40E66FCC" w14:textId="77777777" w:rsidR="00231F5E" w:rsidRPr="00231F5E" w:rsidRDefault="00231F5E" w:rsidP="00231F5E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highlight w:val="yellow"/>
              </w:rPr>
            </w:pPr>
            <w:r w:rsidRPr="00231F5E">
              <w:rPr>
                <w:sz w:val="21"/>
                <w:szCs w:val="21"/>
                <w:highlight w:val="yellow"/>
              </w:rPr>
              <w:t>Rank 2+2, 4T4R, MCS 17 for the target UE, 16QAM interference, TDLA30-10, orthogonal precoding</w:t>
            </w:r>
          </w:p>
          <w:p w14:paraId="635BAF5D" w14:textId="77777777" w:rsidR="00231F5E" w:rsidRPr="00231F5E" w:rsidRDefault="00231F5E" w:rsidP="00231F5E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highlight w:val="yellow"/>
              </w:rPr>
            </w:pPr>
            <w:r w:rsidRPr="00231F5E">
              <w:rPr>
                <w:sz w:val="21"/>
                <w:szCs w:val="21"/>
                <w:highlight w:val="yellow"/>
              </w:rPr>
              <w:t xml:space="preserve">Rank 1+1, 2T2R, MCS 13 for the target UE, 16QAM interference TDLC300-100 random precoding </w:t>
            </w:r>
            <w:r w:rsidRPr="00231F5E">
              <w:rPr>
                <w:i/>
                <w:iCs/>
                <w:sz w:val="21"/>
                <w:szCs w:val="21"/>
                <w:highlight w:val="yellow"/>
              </w:rPr>
              <w:t>(Optional)</w:t>
            </w:r>
          </w:p>
          <w:p w14:paraId="4F635CD9" w14:textId="77777777" w:rsidR="00231F5E" w:rsidRPr="00231F5E" w:rsidRDefault="00231F5E" w:rsidP="00231F5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  <w:highlight w:val="yellow"/>
              </w:rPr>
            </w:pPr>
            <w:r w:rsidRPr="00231F5E">
              <w:rPr>
                <w:sz w:val="21"/>
                <w:szCs w:val="21"/>
                <w:highlight w:val="yellow"/>
              </w:rPr>
              <w:t>Full CHBW allocation (52PRBs) FDRA of the co-UE:</w:t>
            </w:r>
          </w:p>
          <w:p w14:paraId="31EDD769" w14:textId="77777777" w:rsidR="00231F5E" w:rsidRPr="00724E8A" w:rsidRDefault="00231F5E" w:rsidP="00231F5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Note: Assume that the R-ML also needs to perform DMRS port and FDRA information BD and all the agreed default assumptions are valid.</w:t>
            </w:r>
          </w:p>
          <w:p w14:paraId="0C6DA42D" w14:textId="77777777" w:rsidR="00231F5E" w:rsidRPr="00724E8A" w:rsidRDefault="00231F5E" w:rsidP="00231F5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</w:pPr>
            <w:r w:rsidRPr="00724E8A">
              <w:rPr>
                <w:sz w:val="21"/>
                <w:szCs w:val="21"/>
              </w:rPr>
              <w:t>Companies are encouraged to bring simulation results for the next meeting.</w:t>
            </w:r>
          </w:p>
          <w:p w14:paraId="653FFB55" w14:textId="77777777" w:rsidR="00231F5E" w:rsidRPr="00724E8A" w:rsidRDefault="00231F5E" w:rsidP="00231F5E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  <w:szCs w:val="21"/>
              </w:rPr>
            </w:pPr>
            <w:r w:rsidRPr="00724E8A">
              <w:rPr>
                <w:rFonts w:eastAsia="SimSun"/>
                <w:szCs w:val="21"/>
              </w:rPr>
              <w:t>With this MO BD study, the following is not precluded:</w:t>
            </w:r>
          </w:p>
          <w:p w14:paraId="6299D36E" w14:textId="77777777" w:rsidR="00231F5E" w:rsidRPr="00724E8A" w:rsidRDefault="00231F5E" w:rsidP="00231F5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rFonts w:eastAsia="SimSun"/>
                <w:sz w:val="21"/>
                <w:szCs w:val="21"/>
              </w:rPr>
              <w:t>T</w:t>
            </w:r>
            <w:r w:rsidRPr="00724E8A">
              <w:rPr>
                <w:sz w:val="21"/>
                <w:szCs w:val="21"/>
              </w:rPr>
              <w:t>he possibility of full signalling of modulation order and/or other information.</w:t>
            </w:r>
          </w:p>
          <w:p w14:paraId="4250FDD9" w14:textId="77777777" w:rsidR="00231F5E" w:rsidRPr="00724E8A" w:rsidRDefault="00231F5E" w:rsidP="00231F5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rFonts w:eastAsia="SimSun"/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The p</w:t>
            </w:r>
            <w:r w:rsidRPr="00724E8A">
              <w:rPr>
                <w:rFonts w:eastAsia="SimSun"/>
                <w:sz w:val="21"/>
                <w:szCs w:val="21"/>
              </w:rPr>
              <w:t>ossibility of non-dynamic NWA signalling (i.e., non-DCI) solutions.</w:t>
            </w:r>
          </w:p>
          <w:p w14:paraId="04D370D2" w14:textId="2C9AA4CC" w:rsidR="00EE5D47" w:rsidRPr="00231F5E" w:rsidRDefault="00231F5E" w:rsidP="00231F5E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  <w:szCs w:val="21"/>
              </w:rPr>
            </w:pPr>
            <w:r w:rsidRPr="00724E8A">
              <w:rPr>
                <w:rFonts w:eastAsia="SimSun"/>
                <w:szCs w:val="21"/>
              </w:rPr>
              <w:t>For this MO BD study, companies are encouraged to take all proposals from Issue 1-2-3-2 into consideration.</w:t>
            </w:r>
          </w:p>
        </w:tc>
      </w:tr>
    </w:tbl>
    <w:p w14:paraId="5A6E8F8F" w14:textId="77777777" w:rsidR="00870C4D" w:rsidRDefault="00870C4D" w:rsidP="006958CD"/>
    <w:p w14:paraId="783A7114" w14:textId="77777777" w:rsidR="00612281" w:rsidRDefault="004F3C0C" w:rsidP="006958CD">
      <w:r>
        <w:t xml:space="preserve">There are also possibilities that </w:t>
      </w:r>
      <w:r w:rsidR="00EC708E">
        <w:t>a</w:t>
      </w:r>
      <w:r w:rsidR="000300F4">
        <w:t>n</w:t>
      </w:r>
      <w:r w:rsidR="00EC708E">
        <w:t xml:space="preserve"> NWA signaling might be considered to help reduc</w:t>
      </w:r>
      <w:r w:rsidR="00B5102C">
        <w:t>ing</w:t>
      </w:r>
      <w:r w:rsidR="00EC708E">
        <w:t xml:space="preserve"> the UE blind detection burden. </w:t>
      </w:r>
      <w:r w:rsidR="008943D1">
        <w:t>A RRC based signaling of informing the bitmap of the modulation order</w:t>
      </w:r>
      <w:r w:rsidR="007E4331">
        <w:t xml:space="preserve"> can be one of the candidate options. </w:t>
      </w:r>
      <w:r w:rsidR="00901F60">
        <w:t xml:space="preserve">We can consider the </w:t>
      </w:r>
      <w:r w:rsidR="00901F60" w:rsidRPr="00901F60">
        <w:t xml:space="preserve">modulation order list </w:t>
      </w:r>
      <w:r w:rsidR="00901F60">
        <w:t xml:space="preserve">from </w:t>
      </w:r>
      <w:r w:rsidR="00901F60" w:rsidRPr="00901F60">
        <w:t>(QPSK, 16QAM, 64QAM, 256QAM</w:t>
      </w:r>
      <w:r w:rsidR="00901F60">
        <w:t>) g</w:t>
      </w:r>
      <w:r w:rsidR="00A95177">
        <w:t>iven that the 1024QAM might be rare in the real deployment</w:t>
      </w:r>
      <w:r w:rsidR="00532966">
        <w:t xml:space="preserve"> in most of the scenarios</w:t>
      </w:r>
      <w:r w:rsidR="00901F60">
        <w:t xml:space="preserve">. </w:t>
      </w:r>
    </w:p>
    <w:p w14:paraId="28509F4C" w14:textId="32C2DA38" w:rsidR="00A73992" w:rsidRDefault="00F37CF9" w:rsidP="006958CD">
      <w:r>
        <w:t xml:space="preserve">We give one example of </w:t>
      </w:r>
      <w:r w:rsidR="004D134F">
        <w:t xml:space="preserve">this RRC based signaling: </w:t>
      </w:r>
      <w:r w:rsidR="00532966">
        <w:t xml:space="preserve"> </w:t>
      </w:r>
    </w:p>
    <w:p w14:paraId="1F6A9571" w14:textId="75DB2622" w:rsidR="002F0296" w:rsidRDefault="00984C38" w:rsidP="002F0296">
      <w:r>
        <w:t>E</w:t>
      </w:r>
      <w:r w:rsidR="002F0296">
        <w:t>xample</w:t>
      </w:r>
      <w:r>
        <w:t xml:space="preserve"> </w:t>
      </w:r>
      <w:r w:rsidR="008D36FC">
        <w:t>(1bit RRC</w:t>
      </w:r>
      <w:r w:rsidR="00DF2188">
        <w:t>)</w:t>
      </w:r>
      <w:r w:rsidR="002F0296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1"/>
        <w:gridCol w:w="3170"/>
      </w:tblGrid>
      <w:tr w:rsidR="00984C38" w14:paraId="7275BAA4" w14:textId="77777777" w:rsidTr="00984C38">
        <w:trPr>
          <w:jc w:val="center"/>
        </w:trPr>
        <w:tc>
          <w:tcPr>
            <w:tcW w:w="0" w:type="auto"/>
          </w:tcPr>
          <w:p w14:paraId="0BE244F6" w14:textId="77777777" w:rsidR="00984C38" w:rsidRDefault="00984C38" w:rsidP="006E1605">
            <w:pPr>
              <w:rPr>
                <w:rFonts w:eastAsia="KaiTi"/>
                <w:sz w:val="24"/>
                <w:szCs w:val="24"/>
              </w:rPr>
            </w:pPr>
            <w:r>
              <w:rPr>
                <w:rFonts w:eastAsia="KaiTi" w:hint="eastAsia"/>
                <w:sz w:val="24"/>
                <w:szCs w:val="24"/>
              </w:rPr>
              <w:t>Bit</w:t>
            </w:r>
            <w:r>
              <w:rPr>
                <w:rFonts w:eastAsia="KaiTi"/>
                <w:sz w:val="24"/>
                <w:szCs w:val="24"/>
              </w:rPr>
              <w:t xml:space="preserve"> value</w:t>
            </w:r>
          </w:p>
        </w:tc>
        <w:tc>
          <w:tcPr>
            <w:tcW w:w="3170" w:type="dxa"/>
          </w:tcPr>
          <w:p w14:paraId="027C37CF" w14:textId="77777777" w:rsidR="00984C38" w:rsidRDefault="00984C38" w:rsidP="006E1605">
            <w:pPr>
              <w:jc w:val="center"/>
              <w:rPr>
                <w:rFonts w:eastAsia="KaiTi"/>
                <w:sz w:val="24"/>
                <w:szCs w:val="24"/>
              </w:rPr>
            </w:pPr>
            <w:r>
              <w:rPr>
                <w:rFonts w:eastAsia="KaiTi" w:hint="eastAsia"/>
                <w:sz w:val="24"/>
                <w:szCs w:val="24"/>
              </w:rPr>
              <w:t>C</w:t>
            </w:r>
            <w:r>
              <w:rPr>
                <w:rFonts w:eastAsia="KaiTi"/>
                <w:sz w:val="24"/>
                <w:szCs w:val="24"/>
              </w:rPr>
              <w:t>ontent</w:t>
            </w:r>
          </w:p>
        </w:tc>
      </w:tr>
      <w:tr w:rsidR="00984C38" w14:paraId="42519D76" w14:textId="77777777" w:rsidTr="00984C38">
        <w:trPr>
          <w:jc w:val="center"/>
        </w:trPr>
        <w:tc>
          <w:tcPr>
            <w:tcW w:w="0" w:type="auto"/>
          </w:tcPr>
          <w:p w14:paraId="167F350E" w14:textId="1286D4CB" w:rsidR="00984C38" w:rsidRDefault="00984C38" w:rsidP="006E1605">
            <w:pPr>
              <w:jc w:val="center"/>
              <w:rPr>
                <w:rFonts w:eastAsia="KaiTi"/>
                <w:sz w:val="24"/>
                <w:szCs w:val="24"/>
              </w:rPr>
            </w:pPr>
            <w:r>
              <w:rPr>
                <w:rFonts w:eastAsia="KaiTi"/>
                <w:sz w:val="24"/>
                <w:szCs w:val="24"/>
              </w:rPr>
              <w:t>0</w:t>
            </w:r>
          </w:p>
        </w:tc>
        <w:tc>
          <w:tcPr>
            <w:tcW w:w="3170" w:type="dxa"/>
          </w:tcPr>
          <w:p w14:paraId="292317B7" w14:textId="77777777" w:rsidR="00984C38" w:rsidRDefault="00984C38" w:rsidP="006E1605">
            <w:pPr>
              <w:jc w:val="center"/>
              <w:rPr>
                <w:rFonts w:eastAsia="KaiTi"/>
                <w:sz w:val="24"/>
                <w:szCs w:val="24"/>
              </w:rPr>
            </w:pPr>
            <w:r>
              <w:rPr>
                <w:rFonts w:eastAsia="KaiTi"/>
                <w:sz w:val="24"/>
                <w:szCs w:val="24"/>
              </w:rPr>
              <w:t>{QPSK, 16QAM}</w:t>
            </w:r>
          </w:p>
        </w:tc>
      </w:tr>
      <w:tr w:rsidR="00984C38" w14:paraId="4C8ABFB2" w14:textId="77777777" w:rsidTr="00984C38">
        <w:trPr>
          <w:jc w:val="center"/>
        </w:trPr>
        <w:tc>
          <w:tcPr>
            <w:tcW w:w="0" w:type="auto"/>
          </w:tcPr>
          <w:p w14:paraId="50128F1F" w14:textId="599E18A8" w:rsidR="00984C38" w:rsidRDefault="00984C38" w:rsidP="006E1605">
            <w:pPr>
              <w:jc w:val="center"/>
              <w:rPr>
                <w:rFonts w:eastAsia="KaiTi"/>
                <w:sz w:val="24"/>
                <w:szCs w:val="24"/>
              </w:rPr>
            </w:pPr>
            <w:r>
              <w:rPr>
                <w:rFonts w:eastAsia="KaiTi"/>
                <w:sz w:val="24"/>
                <w:szCs w:val="24"/>
              </w:rPr>
              <w:t>1</w:t>
            </w:r>
          </w:p>
        </w:tc>
        <w:tc>
          <w:tcPr>
            <w:tcW w:w="3170" w:type="dxa"/>
          </w:tcPr>
          <w:p w14:paraId="730972EC" w14:textId="77777777" w:rsidR="00984C38" w:rsidRDefault="00984C38" w:rsidP="006E1605">
            <w:pPr>
              <w:jc w:val="center"/>
              <w:rPr>
                <w:rFonts w:eastAsia="KaiTi"/>
                <w:sz w:val="24"/>
                <w:szCs w:val="24"/>
              </w:rPr>
            </w:pPr>
            <w:r>
              <w:rPr>
                <w:rFonts w:eastAsia="KaiTi"/>
                <w:sz w:val="24"/>
                <w:szCs w:val="24"/>
              </w:rPr>
              <w:t>{64QAM, 256QAM}</w:t>
            </w:r>
          </w:p>
        </w:tc>
      </w:tr>
    </w:tbl>
    <w:p w14:paraId="33CB80B2" w14:textId="77777777" w:rsidR="002F0296" w:rsidRDefault="002F0296" w:rsidP="006958CD"/>
    <w:p w14:paraId="589B1E14" w14:textId="77777777" w:rsidR="002F0296" w:rsidRDefault="002F0296" w:rsidP="002F0296">
      <w:r>
        <w:rPr>
          <w:bCs/>
          <w:lang w:eastAsia="ko-KR"/>
        </w:rPr>
        <w:t>If this information is not present, the target UE may assume the Network uses the same modulation configuration as the target UE.</w:t>
      </w:r>
    </w:p>
    <w:p w14:paraId="2723041B" w14:textId="390DFF7D" w:rsidR="004560D3" w:rsidRPr="00016A23" w:rsidRDefault="008B7348" w:rsidP="006958CD">
      <w:pPr>
        <w:rPr>
          <w:b/>
          <w:bCs/>
          <w:i/>
          <w:iCs/>
        </w:rPr>
      </w:pPr>
      <w:r w:rsidRPr="00016A23">
        <w:rPr>
          <w:b/>
          <w:bCs/>
          <w:i/>
          <w:iCs/>
        </w:rPr>
        <w:t>Proposal</w:t>
      </w:r>
      <w:r w:rsidR="00612281">
        <w:rPr>
          <w:b/>
          <w:bCs/>
          <w:i/>
          <w:iCs/>
        </w:rPr>
        <w:t xml:space="preserve"> </w:t>
      </w:r>
      <w:r w:rsidR="00E05E18">
        <w:rPr>
          <w:b/>
          <w:bCs/>
          <w:i/>
          <w:iCs/>
        </w:rPr>
        <w:t>8</w:t>
      </w:r>
      <w:r w:rsidRPr="00016A23">
        <w:rPr>
          <w:b/>
          <w:bCs/>
          <w:i/>
          <w:iCs/>
        </w:rPr>
        <w:t xml:space="preserve">: </w:t>
      </w:r>
      <w:r w:rsidR="00BA3EBB" w:rsidRPr="00016A23">
        <w:rPr>
          <w:b/>
          <w:bCs/>
          <w:i/>
          <w:iCs/>
        </w:rPr>
        <w:t>Consider RRC based signaling to inform the bitmap of modulation order</w:t>
      </w:r>
      <w:r w:rsidR="005E1F2F" w:rsidRPr="00016A23">
        <w:rPr>
          <w:b/>
          <w:bCs/>
          <w:i/>
          <w:iCs/>
        </w:rPr>
        <w:t xml:space="preserve"> if it is agreed to introduce NWA signaling</w:t>
      </w:r>
      <w:r w:rsidR="00016A23" w:rsidRPr="00016A23">
        <w:rPr>
          <w:b/>
          <w:bCs/>
          <w:i/>
          <w:iCs/>
        </w:rPr>
        <w:t>. It shall be decided after there is a conclusion on the UE blind detection on the modulation order</w:t>
      </w:r>
    </w:p>
    <w:p w14:paraId="3B16E953" w14:textId="423B9FF4" w:rsidR="004560D3" w:rsidRPr="00BF36CD" w:rsidRDefault="004560D3" w:rsidP="004560D3">
      <w:pPr>
        <w:snapToGrid w:val="0"/>
        <w:spacing w:before="60" w:after="60"/>
        <w:rPr>
          <w:b/>
          <w:u w:val="single"/>
          <w:lang w:eastAsia="ko-KR"/>
        </w:rPr>
      </w:pPr>
      <w:r w:rsidRPr="00BF36CD">
        <w:rPr>
          <w:b/>
          <w:u w:val="single"/>
          <w:lang w:eastAsia="ko-KR"/>
        </w:rPr>
        <w:t>RS location information of the co-scheduled UE</w:t>
      </w:r>
    </w:p>
    <w:p w14:paraId="7FF0270C" w14:textId="1FACF9AD" w:rsidR="004560D3" w:rsidRDefault="00D765D5" w:rsidP="006958CD">
      <w:r>
        <w:t>Companies agreed to have the following assumption</w:t>
      </w:r>
      <w:r w:rsidR="00F5190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190D" w14:paraId="5C212111" w14:textId="77777777" w:rsidTr="00F5190D">
        <w:tc>
          <w:tcPr>
            <w:tcW w:w="9350" w:type="dxa"/>
          </w:tcPr>
          <w:p w14:paraId="7DFE6ABB" w14:textId="77777777" w:rsidR="00F5190D" w:rsidRPr="00724E8A" w:rsidRDefault="00F5190D" w:rsidP="00F5190D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1-2-3-3: RS location information of the co-scheduled UE</w:t>
            </w:r>
          </w:p>
          <w:p w14:paraId="245174CE" w14:textId="77777777" w:rsidR="00F5190D" w:rsidRPr="00724E8A" w:rsidRDefault="00F5190D" w:rsidP="00F5190D">
            <w:pPr>
              <w:snapToGrid w:val="0"/>
              <w:spacing w:before="60" w:after="60"/>
              <w:rPr>
                <w:i/>
                <w:sz w:val="21"/>
                <w:szCs w:val="21"/>
              </w:rPr>
            </w:pPr>
            <w:r w:rsidRPr="00724E8A">
              <w:rPr>
                <w:i/>
                <w:sz w:val="21"/>
                <w:szCs w:val="21"/>
              </w:rPr>
              <w:t>Way forward</w:t>
            </w:r>
            <w:r w:rsidRPr="00724E8A" w:rsidDel="00BD0D16">
              <w:rPr>
                <w:i/>
                <w:sz w:val="21"/>
                <w:szCs w:val="21"/>
              </w:rPr>
              <w:t xml:space="preserve"> </w:t>
            </w:r>
          </w:p>
          <w:p w14:paraId="63FAD9D3" w14:textId="77777777" w:rsidR="00F5190D" w:rsidRPr="00724E8A" w:rsidRDefault="00F5190D" w:rsidP="00F5190D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UE can assume the target PDSCH is not overlapped with the CSI-RS of the co-scheduled UE</w:t>
            </w:r>
          </w:p>
          <w:p w14:paraId="509AC269" w14:textId="2A7F0EDF" w:rsidR="00F5190D" w:rsidRPr="00F5190D" w:rsidRDefault="00F5190D" w:rsidP="00F5190D">
            <w:pPr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FFS whether to consider RRC signalling to inform UE whether the default assumption is needed</w:t>
            </w:r>
          </w:p>
        </w:tc>
      </w:tr>
    </w:tbl>
    <w:p w14:paraId="05DFEDDA" w14:textId="77777777" w:rsidR="00F5190D" w:rsidRDefault="00F5190D" w:rsidP="006958CD"/>
    <w:p w14:paraId="6170C984" w14:textId="67895800" w:rsidR="00F5190D" w:rsidRDefault="006304A6" w:rsidP="006958CD">
      <w:r>
        <w:t xml:space="preserve">From the </w:t>
      </w:r>
      <w:r w:rsidR="0074769F">
        <w:t>N</w:t>
      </w:r>
      <w:r>
        <w:t>etwork scheduling</w:t>
      </w:r>
      <w:r w:rsidR="001A37EC">
        <w:t xml:space="preserve"> point of view, the </w:t>
      </w:r>
      <w:r w:rsidR="00002EF9">
        <w:t xml:space="preserve">PDSCH of target UE </w:t>
      </w:r>
      <w:r w:rsidR="002949FE">
        <w:t xml:space="preserve">shall not be overlapped with CSI-RS of the co-scheduled UE(s), </w:t>
      </w:r>
      <w:r w:rsidR="008C572F">
        <w:t xml:space="preserve">so we </w:t>
      </w:r>
      <w:r w:rsidR="00F2428F">
        <w:t>f</w:t>
      </w:r>
      <w:r w:rsidR="0074769F">
        <w:t>ound</w:t>
      </w:r>
      <w:r w:rsidR="00F2428F">
        <w:t xml:space="preserve"> it is not necessary to </w:t>
      </w:r>
      <w:r w:rsidR="002A13CB">
        <w:t>signal this information</w:t>
      </w:r>
      <w:r w:rsidR="00264CF0">
        <w:t xml:space="preserve">. </w:t>
      </w:r>
    </w:p>
    <w:p w14:paraId="78399B7B" w14:textId="523C7E6E" w:rsidR="004560D3" w:rsidRPr="00CE6F4A" w:rsidRDefault="001B3151" w:rsidP="006958CD">
      <w:pPr>
        <w:rPr>
          <w:b/>
          <w:bCs/>
          <w:i/>
          <w:iCs/>
        </w:rPr>
      </w:pPr>
      <w:r w:rsidRPr="00CE6F4A">
        <w:rPr>
          <w:b/>
          <w:bCs/>
          <w:i/>
          <w:iCs/>
        </w:rPr>
        <w:t xml:space="preserve">Proposal </w:t>
      </w:r>
      <w:r w:rsidR="00E05E18">
        <w:rPr>
          <w:b/>
          <w:bCs/>
          <w:i/>
          <w:iCs/>
        </w:rPr>
        <w:t>9</w:t>
      </w:r>
      <w:r w:rsidRPr="00CE6F4A">
        <w:rPr>
          <w:b/>
          <w:bCs/>
          <w:i/>
          <w:iCs/>
        </w:rPr>
        <w:t xml:space="preserve">: </w:t>
      </w:r>
      <w:r w:rsidR="00AB4985" w:rsidRPr="00CE6F4A">
        <w:rPr>
          <w:b/>
          <w:bCs/>
          <w:i/>
          <w:iCs/>
        </w:rPr>
        <w:t>Do not consider signaling to inform UE whether the default assumption</w:t>
      </w:r>
      <w:r w:rsidR="000909CD">
        <w:rPr>
          <w:b/>
          <w:bCs/>
          <w:i/>
          <w:iCs/>
        </w:rPr>
        <w:t xml:space="preserve"> of </w:t>
      </w:r>
      <w:r w:rsidR="004D0803">
        <w:rPr>
          <w:b/>
          <w:bCs/>
          <w:i/>
          <w:iCs/>
        </w:rPr>
        <w:t>CSI-</w:t>
      </w:r>
      <w:r w:rsidR="000909CD">
        <w:rPr>
          <w:b/>
          <w:bCs/>
          <w:i/>
          <w:iCs/>
        </w:rPr>
        <w:t>RS location</w:t>
      </w:r>
      <w:r w:rsidR="00CE6F4A" w:rsidRPr="00CE6F4A">
        <w:rPr>
          <w:b/>
          <w:bCs/>
          <w:i/>
          <w:iCs/>
        </w:rPr>
        <w:t xml:space="preserve"> is valid</w:t>
      </w:r>
    </w:p>
    <w:p w14:paraId="44920B00" w14:textId="5080E897" w:rsidR="00B117F9" w:rsidRPr="00BF36CD" w:rsidRDefault="00B117F9" w:rsidP="00B117F9">
      <w:pPr>
        <w:snapToGrid w:val="0"/>
        <w:spacing w:before="60" w:after="60"/>
        <w:rPr>
          <w:b/>
          <w:u w:val="single"/>
          <w:lang w:eastAsia="ko-KR"/>
        </w:rPr>
      </w:pPr>
      <w:r w:rsidRPr="00BF36CD">
        <w:rPr>
          <w:b/>
          <w:u w:val="single"/>
          <w:lang w:eastAsia="ko-KR"/>
        </w:rPr>
        <w:t>Signaling for the network assistant information (If introduced)</w:t>
      </w:r>
    </w:p>
    <w:p w14:paraId="2F21FB76" w14:textId="37A147B7" w:rsidR="004560D3" w:rsidRDefault="00D22C5F" w:rsidP="006958CD">
      <w:r>
        <w:t xml:space="preserve">As for the </w:t>
      </w:r>
      <w:r w:rsidR="00BD3C37">
        <w:t>potential NWA signaling</w:t>
      </w:r>
      <w:r>
        <w:t xml:space="preserve">, </w:t>
      </w:r>
      <w:r w:rsidR="00BD3C37">
        <w:t xml:space="preserve">we </w:t>
      </w:r>
      <w:r w:rsidR="009B3963">
        <w:t xml:space="preserve">propose to </w:t>
      </w:r>
      <w:r w:rsidR="00BD3C37">
        <w:t xml:space="preserve">only consider RRC based </w:t>
      </w:r>
      <w:r w:rsidR="00567D4F">
        <w:t xml:space="preserve">one if </w:t>
      </w:r>
      <w:r w:rsidR="00195DC0">
        <w:t xml:space="preserve">it is agreed to be introduced. </w:t>
      </w:r>
    </w:p>
    <w:p w14:paraId="104E80A6" w14:textId="48976D1E" w:rsidR="009F6688" w:rsidRDefault="009F6688" w:rsidP="006958CD">
      <w:r>
        <w:t xml:space="preserve">For all the default assumptions agreed by the companies, </w:t>
      </w:r>
      <w:r w:rsidR="00285A8A">
        <w:t>RRC based signaling can be used to inform the validity for the target UE</w:t>
      </w:r>
      <w:r w:rsidR="001C7D87">
        <w:t>. If</w:t>
      </w:r>
      <w:r w:rsidR="00FB49D7">
        <w:t xml:space="preserve"> such signaling is sent to the target UE and informing </w:t>
      </w:r>
      <w:r w:rsidR="001E4070">
        <w:t xml:space="preserve">the assumption invalidation, then the target UE can decide by itself whether to </w:t>
      </w:r>
      <w:r w:rsidR="00485306">
        <w:t xml:space="preserve">apply the blind detection or just give up on applying the advanced receiver so that to avoid </w:t>
      </w:r>
      <w:r w:rsidR="00C930DE">
        <w:t xml:space="preserve">the performance loss by cancelling the interference with wrong assumptions. </w:t>
      </w:r>
    </w:p>
    <w:p w14:paraId="07EAD61E" w14:textId="357C025C" w:rsidR="00413A68" w:rsidRDefault="00413A68" w:rsidP="006958CD">
      <w:r>
        <w:t xml:space="preserve">With this potential </w:t>
      </w:r>
      <w:r w:rsidR="00C61D53">
        <w:t xml:space="preserve">RRC based </w:t>
      </w:r>
      <w:r>
        <w:t>NWA sign</w:t>
      </w:r>
      <w:r w:rsidR="00897218">
        <w:t xml:space="preserve">aling of validity, </w:t>
      </w:r>
      <w:r w:rsidR="00084208">
        <w:t xml:space="preserve">at least E-IRC can be considered without any further signaling overhead and </w:t>
      </w:r>
      <w:r w:rsidR="000A72A0">
        <w:t xml:space="preserve">with an average </w:t>
      </w:r>
      <w:r w:rsidR="00383B3B">
        <w:t xml:space="preserve">gain </w:t>
      </w:r>
      <w:r w:rsidR="000A72A0">
        <w:t xml:space="preserve">over 1dB. </w:t>
      </w:r>
    </w:p>
    <w:p w14:paraId="1D748367" w14:textId="75C19B2A" w:rsidR="00206478" w:rsidRDefault="00B03167" w:rsidP="002F0296">
      <w:r>
        <w:t xml:space="preserve">For the </w:t>
      </w:r>
      <w:r w:rsidR="00383B3B">
        <w:t xml:space="preserve">additional information </w:t>
      </w:r>
      <w:r w:rsidR="00C61D53">
        <w:t xml:space="preserve">required for R-ML, which is the modulation order, </w:t>
      </w:r>
      <w:r w:rsidR="008A4C56">
        <w:t>a</w:t>
      </w:r>
      <w:r w:rsidR="00137A62">
        <w:t xml:space="preserve"> RRC based signaling carrying </w:t>
      </w:r>
      <w:r w:rsidR="00E14CD2">
        <w:rPr>
          <w:rFonts w:hint="eastAsia"/>
        </w:rPr>
        <w:t>t</w:t>
      </w:r>
      <w:r w:rsidR="00E14CD2">
        <w:t xml:space="preserve">he </w:t>
      </w:r>
      <w:r w:rsidR="00C8344B">
        <w:t xml:space="preserve">exact modulation information or only the </w:t>
      </w:r>
      <w:r w:rsidR="00E14CD2">
        <w:t>bitmap of</w:t>
      </w:r>
      <w:r w:rsidR="006C5D28">
        <w:t xml:space="preserve"> the modulation order can be </w:t>
      </w:r>
      <w:r w:rsidR="00D24E35">
        <w:t>candidate</w:t>
      </w:r>
      <w:r w:rsidR="006C5D28">
        <w:t xml:space="preserve"> option</w:t>
      </w:r>
      <w:r w:rsidR="00D24E35">
        <w:t>s</w:t>
      </w:r>
      <w:r w:rsidR="006C5D28">
        <w:t xml:space="preserve">. </w:t>
      </w:r>
    </w:p>
    <w:p w14:paraId="4D581FE1" w14:textId="0FE9BA75" w:rsidR="001A7028" w:rsidRDefault="00027229" w:rsidP="002F0296">
      <w:r>
        <w:t>It</w:t>
      </w:r>
      <w:r w:rsidR="001A7028">
        <w:t xml:space="preserve"> was proposed i</w:t>
      </w:r>
      <w:r w:rsidR="004D0803">
        <w:t xml:space="preserve">n RAN4#106bis-e to ask RAN1 to add DCI-based signaling to indicate the presence of interference, and modulation order if the interference is present, similar to LTE DCI format 2C. </w:t>
      </w:r>
    </w:p>
    <w:p w14:paraId="3D15A227" w14:textId="794A4D2D" w:rsidR="00B003BA" w:rsidRDefault="004D0803" w:rsidP="002F0296">
      <w:r>
        <w:t>We are reluctant to ask RAN1 to add DCI-based signaling because RAN1 does not know the discussion in RAN4. For example, Proposal 1</w:t>
      </w:r>
      <w:r w:rsidR="00172C64">
        <w:t>, captured from the agreed WF [1],</w:t>
      </w:r>
      <w:r>
        <w:t xml:space="preserve"> includes 2 bits for 2 DMRS ports or 6 bits for 4 DMRS ports.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003BA" w14:paraId="11F28994" w14:textId="77777777" w:rsidTr="00B003BA">
        <w:tc>
          <w:tcPr>
            <w:tcW w:w="9350" w:type="dxa"/>
          </w:tcPr>
          <w:p w14:paraId="1C746976" w14:textId="77777777" w:rsidR="00B003BA" w:rsidRPr="00724E8A" w:rsidRDefault="00B003BA" w:rsidP="00B003BA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1-2-3-2: Content of the network signalling on modulation order (for information)</w:t>
            </w:r>
          </w:p>
          <w:p w14:paraId="38FEA7DD" w14:textId="77777777" w:rsidR="00B003BA" w:rsidRPr="00724E8A" w:rsidRDefault="00B003BA" w:rsidP="00B003BA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 w:rsidRPr="00724E8A">
              <w:rPr>
                <w:rFonts w:eastAsia="SimSun" w:hint="eastAsia"/>
              </w:rPr>
              <w:t>Proposal</w:t>
            </w:r>
            <w:r w:rsidRPr="00724E8A">
              <w:rPr>
                <w:rFonts w:eastAsia="SimSun"/>
              </w:rPr>
              <w:t xml:space="preserve"> 1: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05"/>
              <w:gridCol w:w="1242"/>
              <w:gridCol w:w="4050"/>
              <w:gridCol w:w="2880"/>
            </w:tblGrid>
            <w:tr w:rsidR="00B003BA" w:rsidRPr="00724E8A" w14:paraId="1F914EDF" w14:textId="77777777" w:rsidTr="006E1605">
              <w:trPr>
                <w:trHeight w:val="70"/>
                <w:jc w:val="center"/>
              </w:trPr>
              <w:tc>
                <w:tcPr>
                  <w:tcW w:w="1975" w:type="dxa"/>
                  <w:gridSpan w:val="2"/>
                </w:tcPr>
                <w:p w14:paraId="1C7A9484" w14:textId="77777777" w:rsidR="00B003BA" w:rsidRPr="00724E8A" w:rsidRDefault="00B003BA" w:rsidP="00B003BA">
                  <w:pPr>
                    <w:jc w:val="center"/>
                    <w:rPr>
                      <w:b/>
                      <w:bCs/>
                    </w:rPr>
                  </w:pPr>
                  <w:r w:rsidRPr="00724E8A">
                    <w:rPr>
                      <w:b/>
                      <w:bCs/>
                    </w:rPr>
                    <w:t>Signalling Overhead</w:t>
                  </w:r>
                </w:p>
              </w:tc>
              <w:tc>
                <w:tcPr>
                  <w:tcW w:w="4050" w:type="dxa"/>
                </w:tcPr>
                <w:p w14:paraId="25A04D84" w14:textId="77777777" w:rsidR="00B003BA" w:rsidRPr="00724E8A" w:rsidRDefault="00B003BA" w:rsidP="00B003BA">
                  <w:pPr>
                    <w:jc w:val="center"/>
                    <w:rPr>
                      <w:b/>
                      <w:bCs/>
                    </w:rPr>
                  </w:pPr>
                  <w:r w:rsidRPr="00724E8A">
                    <w:rPr>
                      <w:b/>
                      <w:bCs/>
                    </w:rPr>
                    <w:t>DCI signalling Info.</w:t>
                  </w:r>
                </w:p>
              </w:tc>
              <w:tc>
                <w:tcPr>
                  <w:tcW w:w="2880" w:type="dxa"/>
                </w:tcPr>
                <w:p w14:paraId="11CA9853" w14:textId="77777777" w:rsidR="00B003BA" w:rsidRPr="00724E8A" w:rsidRDefault="00B003BA" w:rsidP="00B003BA">
                  <w:pPr>
                    <w:jc w:val="center"/>
                    <w:rPr>
                      <w:b/>
                      <w:bCs/>
                    </w:rPr>
                  </w:pPr>
                  <w:r w:rsidRPr="00724E8A">
                    <w:rPr>
                      <w:b/>
                      <w:bCs/>
                    </w:rPr>
                    <w:t>Antenna Port</w:t>
                  </w:r>
                </w:p>
                <w:p w14:paraId="244253B0" w14:textId="77777777" w:rsidR="00B003BA" w:rsidRPr="00724E8A" w:rsidRDefault="00B003BA" w:rsidP="00B003BA">
                  <w:pPr>
                    <w:jc w:val="center"/>
                    <w:rPr>
                      <w:b/>
                      <w:bCs/>
                    </w:rPr>
                  </w:pPr>
                  <w:r w:rsidRPr="00724E8A">
                    <w:rPr>
                      <w:b/>
                      <w:bCs/>
                    </w:rPr>
                    <w:t>= 1000 + DMRS Port (P)</w:t>
                  </w:r>
                </w:p>
              </w:tc>
            </w:tr>
            <w:tr w:rsidR="00B003BA" w:rsidRPr="00724E8A" w14:paraId="7194FFE5" w14:textId="77777777" w:rsidTr="006E1605">
              <w:trPr>
                <w:trHeight w:val="894"/>
                <w:jc w:val="center"/>
              </w:trPr>
              <w:tc>
                <w:tcPr>
                  <w:tcW w:w="805" w:type="dxa"/>
                  <w:vAlign w:val="center"/>
                </w:tcPr>
                <w:p w14:paraId="248B82E0" w14:textId="77777777" w:rsidR="00B003BA" w:rsidRPr="00724E8A" w:rsidRDefault="00B003BA" w:rsidP="00B003BA">
                  <w:pPr>
                    <w:jc w:val="center"/>
                  </w:pPr>
                  <w:r w:rsidRPr="00724E8A">
                    <w:t>2 bits</w:t>
                  </w:r>
                </w:p>
              </w:tc>
              <w:tc>
                <w:tcPr>
                  <w:tcW w:w="1170" w:type="dxa"/>
                  <w:vAlign w:val="center"/>
                </w:tcPr>
                <w:p w14:paraId="17289841" w14:textId="77777777" w:rsidR="00B003BA" w:rsidRPr="00724E8A" w:rsidRDefault="00B003BA" w:rsidP="00B003BA">
                  <w:pPr>
                    <w:jc w:val="center"/>
                    <w:rPr>
                      <w:i/>
                      <w:iCs/>
                    </w:rPr>
                  </w:pPr>
                  <w:r w:rsidRPr="00724E8A">
                    <w:rPr>
                      <w:i/>
                      <w:iCs/>
                    </w:rPr>
                    <w:t>maxMIMO-Layers</w:t>
                  </w:r>
                  <w:r w:rsidRPr="00724E8A">
                    <w:t xml:space="preserve"> </w:t>
                  </w:r>
                  <w:r w:rsidRPr="00724E8A">
                    <w:rPr>
                      <w:i/>
                      <w:iCs/>
                    </w:rPr>
                    <w:t>=</w:t>
                  </w:r>
                  <w:r w:rsidRPr="00724E8A">
                    <w:t xml:space="preserve"> 2</w:t>
                  </w:r>
                </w:p>
              </w:tc>
              <w:tc>
                <w:tcPr>
                  <w:tcW w:w="4050" w:type="dxa"/>
                  <w:vAlign w:val="center"/>
                </w:tcPr>
                <w:p w14:paraId="0B65B707" w14:textId="77777777" w:rsidR="00B003BA" w:rsidRPr="00724E8A" w:rsidRDefault="00B003BA" w:rsidP="00B003BA">
                  <w:r w:rsidRPr="00724E8A">
                    <w:t>00: No interference presence</w:t>
                  </w:r>
                </w:p>
                <w:p w14:paraId="582B50F9" w14:textId="77777777" w:rsidR="00B003BA" w:rsidRPr="00724E8A" w:rsidRDefault="00B003BA" w:rsidP="00B003BA">
                  <w:r w:rsidRPr="00724E8A">
                    <w:t>01: Interference with QPSK</w:t>
                  </w:r>
                </w:p>
                <w:p w14:paraId="10CE3A99" w14:textId="77777777" w:rsidR="00B003BA" w:rsidRPr="00724E8A" w:rsidRDefault="00B003BA" w:rsidP="00B003BA">
                  <w:r w:rsidRPr="00724E8A">
                    <w:t>10: Interference with 16QAM</w:t>
                  </w:r>
                </w:p>
                <w:p w14:paraId="52AAC6C3" w14:textId="77777777" w:rsidR="00B003BA" w:rsidRPr="00724E8A" w:rsidRDefault="00B003BA" w:rsidP="00B003BA">
                  <w:r w:rsidRPr="00724E8A">
                    <w:t>11: Interference with 64QAM or 256 QAM</w:t>
                  </w:r>
                </w:p>
              </w:tc>
              <w:tc>
                <w:tcPr>
                  <w:tcW w:w="2880" w:type="dxa"/>
                  <w:vAlign w:val="center"/>
                </w:tcPr>
                <w:p w14:paraId="7C98161B" w14:textId="77777777" w:rsidR="00B003BA" w:rsidRPr="00724E8A" w:rsidRDefault="00B003BA" w:rsidP="00B003BA">
                  <w:pPr>
                    <w:jc w:val="center"/>
                  </w:pPr>
                  <w:r w:rsidRPr="00724E8A">
                    <w:t>P = {0, 1}</w:t>
                  </w:r>
                </w:p>
              </w:tc>
            </w:tr>
            <w:tr w:rsidR="00B003BA" w:rsidRPr="00724E8A" w14:paraId="62D8F2F2" w14:textId="77777777" w:rsidTr="006E1605">
              <w:trPr>
                <w:trHeight w:val="1254"/>
                <w:jc w:val="center"/>
              </w:trPr>
              <w:tc>
                <w:tcPr>
                  <w:tcW w:w="805" w:type="dxa"/>
                  <w:vAlign w:val="center"/>
                </w:tcPr>
                <w:p w14:paraId="7C29D838" w14:textId="77777777" w:rsidR="00B003BA" w:rsidRPr="00724E8A" w:rsidRDefault="00B003BA" w:rsidP="00B003BA">
                  <w:pPr>
                    <w:jc w:val="center"/>
                  </w:pPr>
                  <w:r w:rsidRPr="00724E8A">
                    <w:t>6 bits</w:t>
                  </w:r>
                </w:p>
              </w:tc>
              <w:tc>
                <w:tcPr>
                  <w:tcW w:w="1170" w:type="dxa"/>
                  <w:vAlign w:val="center"/>
                </w:tcPr>
                <w:p w14:paraId="6C58C910" w14:textId="77777777" w:rsidR="00B003BA" w:rsidRPr="00724E8A" w:rsidRDefault="00B003BA" w:rsidP="00B003BA">
                  <w:pPr>
                    <w:jc w:val="center"/>
                  </w:pPr>
                  <w:r w:rsidRPr="00724E8A">
                    <w:rPr>
                      <w:i/>
                      <w:iCs/>
                    </w:rPr>
                    <w:t>maxMIMO-Layers</w:t>
                  </w:r>
                  <w:r w:rsidRPr="00724E8A">
                    <w:t xml:space="preserve"> </w:t>
                  </w:r>
                  <w:r w:rsidRPr="00724E8A">
                    <w:rPr>
                      <w:i/>
                      <w:iCs/>
                    </w:rPr>
                    <w:t xml:space="preserve">= </w:t>
                  </w:r>
                  <w:r w:rsidRPr="00724E8A">
                    <w:t>4</w:t>
                  </w:r>
                </w:p>
              </w:tc>
              <w:tc>
                <w:tcPr>
                  <w:tcW w:w="4050" w:type="dxa"/>
                  <w:vAlign w:val="center"/>
                </w:tcPr>
                <w:p w14:paraId="25265A3C" w14:textId="77777777" w:rsidR="00B003BA" w:rsidRPr="00724E8A" w:rsidRDefault="00B003BA" w:rsidP="00B003BA">
                  <w:r w:rsidRPr="00724E8A">
                    <w:t>For 3 interfering ports in cyclic order from desired layer, each 2 bits represent as</w:t>
                  </w:r>
                </w:p>
                <w:p w14:paraId="4B60672B" w14:textId="77777777" w:rsidR="00B003BA" w:rsidRPr="00724E8A" w:rsidRDefault="00B003BA" w:rsidP="00B003BA">
                  <w:r w:rsidRPr="00724E8A">
                    <w:t>00: No interference presence</w:t>
                  </w:r>
                </w:p>
                <w:p w14:paraId="4C62BF60" w14:textId="77777777" w:rsidR="00B003BA" w:rsidRPr="00724E8A" w:rsidRDefault="00B003BA" w:rsidP="00B003BA">
                  <w:r w:rsidRPr="00724E8A">
                    <w:t>01: Interference with QPSK</w:t>
                  </w:r>
                </w:p>
                <w:p w14:paraId="0354AF27" w14:textId="77777777" w:rsidR="00B003BA" w:rsidRPr="00724E8A" w:rsidRDefault="00B003BA" w:rsidP="00B003BA">
                  <w:r w:rsidRPr="00724E8A">
                    <w:t>10: Interference with 16QAM</w:t>
                  </w:r>
                </w:p>
                <w:p w14:paraId="62D02682" w14:textId="77777777" w:rsidR="00B003BA" w:rsidRPr="00724E8A" w:rsidRDefault="00B003BA" w:rsidP="00B003BA">
                  <w:r w:rsidRPr="00724E8A">
                    <w:t>11: Interference with 64QAM or 256 QAM</w:t>
                  </w:r>
                </w:p>
              </w:tc>
              <w:tc>
                <w:tcPr>
                  <w:tcW w:w="2880" w:type="dxa"/>
                  <w:vAlign w:val="center"/>
                </w:tcPr>
                <w:p w14:paraId="66624409" w14:textId="77777777" w:rsidR="00B003BA" w:rsidRPr="00724E8A" w:rsidRDefault="00B003BA" w:rsidP="00B003BA">
                  <w:pPr>
                    <w:jc w:val="center"/>
                  </w:pPr>
                  <w:r w:rsidRPr="00724E8A">
                    <w:t>P = {0, 1, 2, 3}</w:t>
                  </w:r>
                </w:p>
              </w:tc>
            </w:tr>
          </w:tbl>
          <w:p w14:paraId="3CBF4CD0" w14:textId="77777777" w:rsidR="00B003BA" w:rsidRDefault="00B003BA" w:rsidP="002F0296"/>
        </w:tc>
      </w:tr>
    </w:tbl>
    <w:p w14:paraId="73714936" w14:textId="77777777" w:rsidR="00B003BA" w:rsidRDefault="00B003BA" w:rsidP="002F0296"/>
    <w:p w14:paraId="4F74882D" w14:textId="1C2E8A87" w:rsidR="00406AA2" w:rsidRDefault="004D0803" w:rsidP="002F0296">
      <w:r>
        <w:t xml:space="preserve">But it may confuse RAN1, because </w:t>
      </w:r>
      <w:r w:rsidR="00074E34">
        <w:t xml:space="preserve">Rel-15 </w:t>
      </w:r>
      <w:r>
        <w:t>RAN1 spec can support up to 12 layers for MU-MIMO</w:t>
      </w:r>
      <w:r w:rsidR="00074E34">
        <w:t xml:space="preserve"> but why RAN4 only limits to P</w:t>
      </w:r>
      <w:r w:rsidR="001A4626">
        <w:t xml:space="preserve"> </w:t>
      </w:r>
      <w:r w:rsidR="00074E34">
        <w:t>=</w:t>
      </w:r>
      <w:r w:rsidR="001A4626">
        <w:t xml:space="preserve"> </w:t>
      </w:r>
      <w:r w:rsidR="00074E34">
        <w:t>{0,1} or P</w:t>
      </w:r>
      <w:r w:rsidR="001A4626">
        <w:t xml:space="preserve"> </w:t>
      </w:r>
      <w:r w:rsidR="00074E34">
        <w:t>=</w:t>
      </w:r>
      <w:r w:rsidR="001A4626">
        <w:t xml:space="preserve"> </w:t>
      </w:r>
      <w:r w:rsidR="00074E34">
        <w:t xml:space="preserve">{0,1,2,3}. </w:t>
      </w:r>
    </w:p>
    <w:p w14:paraId="73CC4599" w14:textId="23AFB3F6" w:rsidR="00406AA2" w:rsidRDefault="00074E34" w:rsidP="002F0296">
      <w:r>
        <w:t>We should point out Rel-18 MIMO WI will increase MIMO layers to 24. We think RAN1 can define more efficient signaling (</w:t>
      </w:r>
      <w:r w:rsidR="001A4626">
        <w:t>e.g.,</w:t>
      </w:r>
      <w:r>
        <w:t xml:space="preserve"> 4 bits to indicate 1 DMRS port from 3 candidate ports and the modulation order, same as LTE DCI </w:t>
      </w:r>
      <w:r w:rsidR="00FF5631">
        <w:t>format 2C</w:t>
      </w:r>
      <w:r>
        <w:t>)</w:t>
      </w:r>
      <w:r w:rsidR="00FF5631">
        <w:t xml:space="preserve">. </w:t>
      </w:r>
    </w:p>
    <w:p w14:paraId="6AFF1F6C" w14:textId="5787E2F0" w:rsidR="00C6599E" w:rsidRPr="0054239D" w:rsidRDefault="00FF5631" w:rsidP="002F0296">
      <w:pPr>
        <w:rPr>
          <w:lang w:val="en-GB"/>
        </w:rPr>
      </w:pPr>
      <w:r>
        <w:t xml:space="preserve">Our big concern is </w:t>
      </w:r>
      <w:r w:rsidR="00DC17B3">
        <w:t xml:space="preserve">that </w:t>
      </w:r>
      <w:r>
        <w:t xml:space="preserve">an LS to RAN1 </w:t>
      </w:r>
      <w:r w:rsidR="0008762A">
        <w:t xml:space="preserve">will </w:t>
      </w:r>
      <w:r>
        <w:t>trigger the intensive discussion in RAN1, for example, RAN1 starts to discuss a lot of new proposals for efficient signaling</w:t>
      </w:r>
      <w:r w:rsidR="001B20B3">
        <w:t>, e.g., 4 bits,</w:t>
      </w:r>
      <w:r>
        <w:t xml:space="preserve"> although they have no time units. </w:t>
      </w:r>
    </w:p>
    <w:p w14:paraId="0792057F" w14:textId="0729B132" w:rsidR="00823FE3" w:rsidRPr="00F15179" w:rsidRDefault="006112CF" w:rsidP="006958CD">
      <w:pPr>
        <w:rPr>
          <w:b/>
          <w:bCs/>
          <w:i/>
          <w:iCs/>
        </w:rPr>
      </w:pPr>
      <w:r w:rsidRPr="00F15179">
        <w:rPr>
          <w:b/>
          <w:bCs/>
          <w:i/>
          <w:iCs/>
        </w:rPr>
        <w:t xml:space="preserve">Proposal </w:t>
      </w:r>
      <w:r w:rsidR="00E05E18">
        <w:rPr>
          <w:b/>
          <w:bCs/>
          <w:i/>
          <w:iCs/>
        </w:rPr>
        <w:t>10</w:t>
      </w:r>
      <w:r w:rsidRPr="00F15179">
        <w:rPr>
          <w:b/>
          <w:bCs/>
          <w:i/>
          <w:iCs/>
        </w:rPr>
        <w:t xml:space="preserve">: Consider </w:t>
      </w:r>
      <w:r w:rsidR="00F15179" w:rsidRPr="00F15179">
        <w:rPr>
          <w:b/>
          <w:bCs/>
          <w:i/>
          <w:iCs/>
        </w:rPr>
        <w:t xml:space="preserve">only RRC based NWA </w:t>
      </w:r>
      <w:r w:rsidR="003E0A0A" w:rsidRPr="00F15179">
        <w:rPr>
          <w:b/>
          <w:bCs/>
          <w:i/>
          <w:iCs/>
        </w:rPr>
        <w:t>signaling (</w:t>
      </w:r>
      <w:r w:rsidR="00F15179" w:rsidRPr="00F15179">
        <w:rPr>
          <w:b/>
          <w:bCs/>
          <w:i/>
          <w:iCs/>
        </w:rPr>
        <w:t>if introduced) for informing the assumption validity and/or modulation order</w:t>
      </w:r>
      <w:r w:rsidR="001B20B3">
        <w:rPr>
          <w:b/>
          <w:bCs/>
          <w:i/>
          <w:iCs/>
        </w:rPr>
        <w:t xml:space="preserve"> in Rel-18 </w:t>
      </w:r>
      <w:r w:rsidR="001B20B3" w:rsidRPr="001B20B3">
        <w:rPr>
          <w:b/>
          <w:bCs/>
          <w:i/>
          <w:iCs/>
        </w:rPr>
        <w:t>NR_demod_enh3</w:t>
      </w:r>
      <w:r w:rsidR="001B20B3">
        <w:rPr>
          <w:b/>
          <w:bCs/>
          <w:i/>
          <w:iCs/>
        </w:rPr>
        <w:t xml:space="preserve">. 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66244345" w:rsidR="007B3841" w:rsidRDefault="0006122D" w:rsidP="007B3841">
      <w:r>
        <w:t>In summary,</w:t>
      </w:r>
      <w:r w:rsidR="00E54DE1">
        <w:t xml:space="preserve"> we </w:t>
      </w:r>
      <w:r w:rsidR="00E54DE1" w:rsidRPr="00E54DE1">
        <w:t xml:space="preserve">provided our views </w:t>
      </w:r>
      <w:r w:rsidR="00A975F4">
        <w:t>on the receiver assumption and the required information by two candidate receivers.</w:t>
      </w:r>
      <w:r w:rsidR="00E54DE1">
        <w:t xml:space="preserve"> We summarize</w:t>
      </w:r>
      <w:r w:rsidR="00CC4533">
        <w:t>d</w:t>
      </w:r>
      <w:r w:rsidR="00E54DE1">
        <w:t xml:space="preserve"> our observations and proposals as follows:</w:t>
      </w:r>
    </w:p>
    <w:p w14:paraId="69DC21A2" w14:textId="1972F7FE" w:rsidR="00880BEF" w:rsidRDefault="00A47E31" w:rsidP="00A47E31">
      <w:pPr>
        <w:rPr>
          <w:b/>
          <w:bCs/>
          <w:i/>
          <w:iCs/>
        </w:rPr>
      </w:pPr>
      <w:r w:rsidRPr="00B70B67">
        <w:rPr>
          <w:b/>
          <w:bCs/>
          <w:i/>
          <w:iCs/>
          <w:lang w:eastAsia="ja-JP"/>
        </w:rPr>
        <w:t xml:space="preserve">Proposal 1: </w:t>
      </w:r>
      <w:r w:rsidR="006533F8" w:rsidRPr="006533F8">
        <w:rPr>
          <w:b/>
          <w:bCs/>
          <w:i/>
          <w:iCs/>
        </w:rPr>
        <w:t>To carry the presence of co-scheduled UE implicitly by other information if the NWA signaling will be introduced</w:t>
      </w:r>
    </w:p>
    <w:p w14:paraId="04DA19F2" w14:textId="77777777" w:rsidR="006533F8" w:rsidRPr="00004641" w:rsidRDefault="006533F8" w:rsidP="006533F8">
      <w:pPr>
        <w:rPr>
          <w:b/>
          <w:bCs/>
          <w:i/>
          <w:iCs/>
        </w:rPr>
      </w:pPr>
      <w:r w:rsidRPr="00004641">
        <w:rPr>
          <w:b/>
          <w:bCs/>
          <w:i/>
          <w:iCs/>
        </w:rPr>
        <w:t>Proposal 2: 1bit RRC based signaling can be considered so that the Network can inform the target UE that the default assumption is not valid</w:t>
      </w:r>
    </w:p>
    <w:p w14:paraId="761B5B16" w14:textId="77777777" w:rsidR="006533F8" w:rsidRPr="00D445C5" w:rsidRDefault="006533F8" w:rsidP="006533F8">
      <w:pPr>
        <w:rPr>
          <w:b/>
          <w:bCs/>
          <w:i/>
          <w:iCs/>
        </w:rPr>
      </w:pPr>
      <w:r w:rsidRPr="00C847F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C847FA">
        <w:rPr>
          <w:rFonts w:hint="eastAsia"/>
          <w:b/>
          <w:bCs/>
          <w:i/>
          <w:iCs/>
        </w:rPr>
        <w:t>:</w:t>
      </w:r>
      <w:r w:rsidRPr="00C847FA">
        <w:rPr>
          <w:b/>
          <w:bCs/>
          <w:i/>
          <w:iCs/>
        </w:rPr>
        <w:t xml:space="preserve"> 1bit RRC signaling can be considered to indicate whether a specific DMRS port is used by the co-scheduled UE, which can also implicitly carry the presence information of the co-scheduled UE</w:t>
      </w:r>
      <w:r>
        <w:rPr>
          <w:b/>
          <w:bCs/>
          <w:i/>
          <w:iCs/>
        </w:rPr>
        <w:t xml:space="preserve">. </w:t>
      </w:r>
      <w:r w:rsidRPr="00016A23">
        <w:rPr>
          <w:b/>
          <w:bCs/>
          <w:i/>
          <w:iCs/>
        </w:rPr>
        <w:t xml:space="preserve">It shall be decided after there is a conclusion on the UE blind detection on the </w:t>
      </w:r>
      <w:r>
        <w:rPr>
          <w:b/>
          <w:bCs/>
          <w:i/>
          <w:iCs/>
        </w:rPr>
        <w:t>DMRS port information</w:t>
      </w:r>
    </w:p>
    <w:p w14:paraId="4121985E" w14:textId="77777777" w:rsidR="006533F8" w:rsidRDefault="006533F8" w:rsidP="006533F8">
      <w:r w:rsidRPr="007C5F1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7C5F19">
        <w:rPr>
          <w:b/>
          <w:bCs/>
          <w:i/>
          <w:iCs/>
        </w:rPr>
        <w:t xml:space="preserve">: </w:t>
      </w:r>
      <w:r w:rsidRPr="00674534">
        <w:rPr>
          <w:b/>
          <w:bCs/>
          <w:i/>
          <w:iCs/>
        </w:rPr>
        <w:t xml:space="preserve">Do not consider signaling </w:t>
      </w:r>
      <w:r>
        <w:rPr>
          <w:b/>
          <w:bCs/>
          <w:i/>
          <w:iCs/>
        </w:rPr>
        <w:t>PRB bundling size</w:t>
      </w:r>
      <w:r w:rsidRPr="00674534">
        <w:rPr>
          <w:b/>
          <w:bCs/>
          <w:i/>
          <w:iCs/>
        </w:rPr>
        <w:t xml:space="preserve"> information</w:t>
      </w:r>
      <w:r>
        <w:rPr>
          <w:b/>
          <w:bCs/>
          <w:i/>
          <w:iCs/>
        </w:rPr>
        <w:t xml:space="preserve"> of co-scheduled UE with the assumption </w:t>
      </w:r>
      <w:r w:rsidRPr="0037593B">
        <w:rPr>
          <w:b/>
          <w:bCs/>
          <w:i/>
          <w:iCs/>
        </w:rPr>
        <w:t>the PRB bundling size of co-scheduled UEs is same with that of target UE</w:t>
      </w:r>
    </w:p>
    <w:p w14:paraId="1C9F43AA" w14:textId="77777777" w:rsidR="006533F8" w:rsidRDefault="006533F8" w:rsidP="006533F8">
      <w:r w:rsidRPr="007C5F1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7C5F19">
        <w:rPr>
          <w:b/>
          <w:bCs/>
          <w:i/>
          <w:iCs/>
        </w:rPr>
        <w:t xml:space="preserve">: </w:t>
      </w:r>
      <w:r w:rsidRPr="00674534">
        <w:rPr>
          <w:b/>
          <w:bCs/>
          <w:i/>
          <w:iCs/>
        </w:rPr>
        <w:t xml:space="preserve">Do not consider signaling </w:t>
      </w:r>
      <w:r>
        <w:rPr>
          <w:b/>
          <w:bCs/>
          <w:i/>
          <w:iCs/>
        </w:rPr>
        <w:t>DMRS power boosting</w:t>
      </w:r>
      <w:r w:rsidRPr="00674534">
        <w:rPr>
          <w:b/>
          <w:bCs/>
          <w:i/>
          <w:iCs/>
        </w:rPr>
        <w:t xml:space="preserve"> information</w:t>
      </w:r>
    </w:p>
    <w:p w14:paraId="4CDFD6FD" w14:textId="77777777" w:rsidR="006533F8" w:rsidRPr="00674534" w:rsidRDefault="006533F8" w:rsidP="006533F8">
      <w:pPr>
        <w:rPr>
          <w:b/>
          <w:bCs/>
          <w:i/>
          <w:iCs/>
        </w:rPr>
      </w:pPr>
      <w:r w:rsidRPr="0067453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674534">
        <w:rPr>
          <w:b/>
          <w:bCs/>
          <w:i/>
          <w:iCs/>
        </w:rPr>
        <w:t xml:space="preserve">: Do not consider signaling for time domain resource allocation information of the co-scheduled UE </w:t>
      </w:r>
    </w:p>
    <w:p w14:paraId="198B3B4C" w14:textId="77777777" w:rsidR="00DC7CF5" w:rsidRPr="006E1605" w:rsidRDefault="00DC7CF5" w:rsidP="00DC7CF5">
      <w:pPr>
        <w:rPr>
          <w:b/>
          <w:bCs/>
          <w:i/>
          <w:iCs/>
        </w:rPr>
      </w:pPr>
      <w:r w:rsidRPr="006E1605">
        <w:rPr>
          <w:b/>
          <w:bCs/>
          <w:i/>
          <w:iCs/>
        </w:rPr>
        <w:t xml:space="preserve">Proposal 7: </w:t>
      </w:r>
      <w:r>
        <w:rPr>
          <w:b/>
          <w:bCs/>
          <w:i/>
          <w:iCs/>
        </w:rPr>
        <w:t xml:space="preserve"> </w:t>
      </w:r>
      <w:r w:rsidRPr="00082A3F">
        <w:rPr>
          <w:b/>
          <w:bCs/>
          <w:i/>
          <w:iCs/>
        </w:rPr>
        <w:t>UE assume</w:t>
      </w:r>
      <w:r>
        <w:rPr>
          <w:b/>
          <w:bCs/>
          <w:i/>
          <w:iCs/>
        </w:rPr>
        <w:t>s</w:t>
      </w:r>
      <w:r w:rsidRPr="00082A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the</w:t>
      </w:r>
      <w:r w:rsidRPr="00082A3F">
        <w:rPr>
          <w:b/>
          <w:bCs/>
          <w:i/>
          <w:iCs/>
        </w:rPr>
        <w:t xml:space="preserve"> interference UE ha</w:t>
      </w:r>
      <w:r>
        <w:rPr>
          <w:b/>
          <w:bCs/>
          <w:i/>
          <w:iCs/>
        </w:rPr>
        <w:t>s</w:t>
      </w:r>
      <w:r w:rsidRPr="00082A3F">
        <w:rPr>
          <w:b/>
          <w:bCs/>
          <w:i/>
          <w:iCs/>
        </w:rPr>
        <w:t xml:space="preserve"> same PDSCH resource allocation </w:t>
      </w:r>
    </w:p>
    <w:p w14:paraId="39DF36A6" w14:textId="77777777" w:rsidR="00DC7CF5" w:rsidRPr="00016A23" w:rsidRDefault="00DC7CF5" w:rsidP="00DC7CF5">
      <w:pPr>
        <w:rPr>
          <w:b/>
          <w:bCs/>
          <w:i/>
          <w:iCs/>
        </w:rPr>
      </w:pPr>
      <w:r w:rsidRPr="00016A23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8</w:t>
      </w:r>
      <w:r w:rsidRPr="00016A23">
        <w:rPr>
          <w:b/>
          <w:bCs/>
          <w:i/>
          <w:iCs/>
        </w:rPr>
        <w:t>: Consider RRC based signaling to inform the bitmap of modulation order if it is agreed to introduce NWA signaling. It shall be decided after there is a conclusion on the UE blind detection on the modulation order</w:t>
      </w:r>
    </w:p>
    <w:p w14:paraId="09664D5F" w14:textId="77777777" w:rsidR="00DC7CF5" w:rsidRPr="00CE6F4A" w:rsidRDefault="00DC7CF5" w:rsidP="00DC7CF5">
      <w:pPr>
        <w:rPr>
          <w:b/>
          <w:bCs/>
          <w:i/>
          <w:iCs/>
        </w:rPr>
      </w:pPr>
      <w:r w:rsidRPr="00CE6F4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9</w:t>
      </w:r>
      <w:r w:rsidRPr="00CE6F4A">
        <w:rPr>
          <w:b/>
          <w:bCs/>
          <w:i/>
          <w:iCs/>
        </w:rPr>
        <w:t>: Do not consider signaling to inform UE whether the default assumption</w:t>
      </w:r>
      <w:r>
        <w:rPr>
          <w:b/>
          <w:bCs/>
          <w:i/>
          <w:iCs/>
        </w:rPr>
        <w:t xml:space="preserve"> of CSI-RS location</w:t>
      </w:r>
      <w:r w:rsidRPr="00CE6F4A">
        <w:rPr>
          <w:b/>
          <w:bCs/>
          <w:i/>
          <w:iCs/>
        </w:rPr>
        <w:t xml:space="preserve"> is valid</w:t>
      </w:r>
    </w:p>
    <w:p w14:paraId="04376265" w14:textId="0CD60C55" w:rsidR="00C25961" w:rsidRDefault="00DC7CF5" w:rsidP="00A47E31">
      <w:pPr>
        <w:rPr>
          <w:b/>
          <w:bCs/>
          <w:i/>
          <w:iCs/>
          <w:lang w:eastAsia="ja-JP"/>
        </w:rPr>
      </w:pPr>
      <w:r w:rsidRPr="00F1517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10</w:t>
      </w:r>
      <w:r w:rsidRPr="00F15179">
        <w:rPr>
          <w:b/>
          <w:bCs/>
          <w:i/>
          <w:iCs/>
        </w:rPr>
        <w:t>: Consider only RRC based NWA signaling</w:t>
      </w:r>
      <w:r w:rsidR="007B5245">
        <w:rPr>
          <w:b/>
          <w:bCs/>
          <w:i/>
          <w:iCs/>
        </w:rPr>
        <w:t xml:space="preserve"> </w:t>
      </w:r>
      <w:r w:rsidRPr="00F15179">
        <w:rPr>
          <w:b/>
          <w:bCs/>
          <w:i/>
          <w:iCs/>
        </w:rPr>
        <w:t>(if introduced) for informing the assumption validity and/or modulation order</w:t>
      </w:r>
      <w:r>
        <w:rPr>
          <w:b/>
          <w:bCs/>
          <w:i/>
          <w:iCs/>
        </w:rPr>
        <w:t xml:space="preserve"> in Rel-18 </w:t>
      </w:r>
      <w:r w:rsidRPr="001B20B3">
        <w:rPr>
          <w:b/>
          <w:bCs/>
          <w:i/>
          <w:iCs/>
        </w:rPr>
        <w:t>NR_demod_enh3</w:t>
      </w:r>
      <w:r>
        <w:rPr>
          <w:b/>
          <w:bCs/>
          <w:i/>
          <w:iCs/>
        </w:rPr>
        <w:t xml:space="preserve">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1F94CF5C" w:rsidR="000F3488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</w:t>
      </w:r>
      <w:r w:rsidR="00B90297">
        <w:rPr>
          <w:rFonts w:cstheme="minorHAnsi"/>
        </w:rPr>
        <w:t>4-230</w:t>
      </w:r>
      <w:r w:rsidR="00C5774A">
        <w:rPr>
          <w:rFonts w:cstheme="minorHAnsi"/>
        </w:rPr>
        <w:t>5914</w:t>
      </w:r>
      <w:r w:rsidRPr="00A12448">
        <w:rPr>
          <w:rFonts w:cstheme="minorHAnsi"/>
        </w:rPr>
        <w:t xml:space="preserve">: </w:t>
      </w:r>
      <w:r w:rsidR="005D6225">
        <w:rPr>
          <w:rFonts w:cstheme="minorHAnsi"/>
          <w:color w:val="000000"/>
        </w:rPr>
        <w:t>WF on advanced receiver for MU-MIMO scenario</w:t>
      </w:r>
      <w:r w:rsidRPr="00A12448">
        <w:rPr>
          <w:rFonts w:cstheme="minorHAnsi"/>
          <w:color w:val="000000"/>
        </w:rPr>
        <w:t xml:space="preserve">, </w:t>
      </w:r>
      <w:r w:rsidR="00B41381">
        <w:rPr>
          <w:rFonts w:cstheme="minorHAnsi"/>
          <w:color w:val="000000"/>
        </w:rPr>
        <w:t>China Telecom</w:t>
      </w:r>
      <w:r w:rsidR="00C5774A">
        <w:rPr>
          <w:rFonts w:cstheme="minorHAnsi"/>
          <w:color w:val="000000"/>
        </w:rPr>
        <w:t>, RAN4 #106bis-e</w:t>
      </w:r>
    </w:p>
    <w:p w14:paraId="6E7B0334" w14:textId="5F7D44E3" w:rsidR="00B41381" w:rsidRDefault="00B41381" w:rsidP="00B41381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</w:t>
      </w:r>
      <w:r w:rsidR="00665B65">
        <w:rPr>
          <w:rFonts w:cstheme="minorHAnsi"/>
        </w:rPr>
        <w:t>2</w:t>
      </w:r>
      <w:r w:rsidRPr="00A12448">
        <w:rPr>
          <w:rFonts w:cstheme="minorHAnsi"/>
        </w:rPr>
        <w:t>]</w:t>
      </w:r>
      <w:r w:rsidRPr="00A12448">
        <w:rPr>
          <w:rFonts w:cstheme="minorHAnsi"/>
        </w:rPr>
        <w:tab/>
      </w:r>
      <w:r w:rsidR="003838CE">
        <w:rPr>
          <w:rFonts w:cstheme="minorHAnsi"/>
        </w:rPr>
        <w:t>TR 36.859 “</w:t>
      </w:r>
      <w:r w:rsidR="003838CE" w:rsidRPr="003838CE">
        <w:rPr>
          <w:rFonts w:cstheme="minorHAnsi"/>
        </w:rPr>
        <w:t>Study on Downlink Multiuser Superposition Transmission (MUST) for LTE</w:t>
      </w:r>
      <w:r w:rsidR="003838CE">
        <w:rPr>
          <w:rFonts w:cstheme="minorHAnsi"/>
        </w:rPr>
        <w:t xml:space="preserve">”, V13.0.0, 3GPP. </w:t>
      </w:r>
    </w:p>
    <w:p w14:paraId="0E87E844" w14:textId="77777777" w:rsidR="00B41381" w:rsidRDefault="00B41381" w:rsidP="00885C88">
      <w:pPr>
        <w:ind w:left="720" w:hanging="720"/>
        <w:rPr>
          <w:rFonts w:cstheme="minorHAnsi"/>
          <w:color w:val="000000"/>
        </w:rPr>
      </w:pPr>
    </w:p>
    <w:p w14:paraId="1142B297" w14:textId="1E629967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629"/>
    <w:multiLevelType w:val="hybridMultilevel"/>
    <w:tmpl w:val="CD12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8525D"/>
    <w:multiLevelType w:val="hybridMultilevel"/>
    <w:tmpl w:val="A7E6C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5B84818"/>
    <w:multiLevelType w:val="hybridMultilevel"/>
    <w:tmpl w:val="DDEC2430"/>
    <w:lvl w:ilvl="0" w:tplc="61B6DCF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524C15"/>
    <w:multiLevelType w:val="hybridMultilevel"/>
    <w:tmpl w:val="1524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14" w15:restartNumberingAfterBreak="0">
    <w:nsid w:val="5B75675C"/>
    <w:multiLevelType w:val="hybridMultilevel"/>
    <w:tmpl w:val="9B00E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C30F2"/>
    <w:multiLevelType w:val="hybridMultilevel"/>
    <w:tmpl w:val="C7E2BC90"/>
    <w:lvl w:ilvl="0" w:tplc="E37A516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5639530">
    <w:abstractNumId w:val="11"/>
  </w:num>
  <w:num w:numId="2" w16cid:durableId="2092045875">
    <w:abstractNumId w:val="21"/>
  </w:num>
  <w:num w:numId="3" w16cid:durableId="1580092180">
    <w:abstractNumId w:val="12"/>
  </w:num>
  <w:num w:numId="4" w16cid:durableId="507528166">
    <w:abstractNumId w:val="9"/>
  </w:num>
  <w:num w:numId="5" w16cid:durableId="1447432719">
    <w:abstractNumId w:val="22"/>
  </w:num>
  <w:num w:numId="6" w16cid:durableId="1553347646">
    <w:abstractNumId w:val="18"/>
  </w:num>
  <w:num w:numId="7" w16cid:durableId="840706820">
    <w:abstractNumId w:val="20"/>
  </w:num>
  <w:num w:numId="8" w16cid:durableId="6383394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3042179">
    <w:abstractNumId w:val="24"/>
  </w:num>
  <w:num w:numId="10" w16cid:durableId="544290489">
    <w:abstractNumId w:val="8"/>
  </w:num>
  <w:num w:numId="11" w16cid:durableId="1948459346">
    <w:abstractNumId w:val="2"/>
  </w:num>
  <w:num w:numId="12" w16cid:durableId="1833906204">
    <w:abstractNumId w:val="19"/>
  </w:num>
  <w:num w:numId="13" w16cid:durableId="259877323">
    <w:abstractNumId w:val="7"/>
  </w:num>
  <w:num w:numId="14" w16cid:durableId="108162257">
    <w:abstractNumId w:val="17"/>
  </w:num>
  <w:num w:numId="15" w16cid:durableId="730615975">
    <w:abstractNumId w:val="23"/>
  </w:num>
  <w:num w:numId="16" w16cid:durableId="1768502311">
    <w:abstractNumId w:val="10"/>
  </w:num>
  <w:num w:numId="17" w16cid:durableId="403570838">
    <w:abstractNumId w:val="15"/>
  </w:num>
  <w:num w:numId="18" w16cid:durableId="1957057405">
    <w:abstractNumId w:val="1"/>
  </w:num>
  <w:num w:numId="19" w16cid:durableId="839809559">
    <w:abstractNumId w:val="5"/>
  </w:num>
  <w:num w:numId="20" w16cid:durableId="558785204">
    <w:abstractNumId w:val="0"/>
  </w:num>
  <w:num w:numId="21" w16cid:durableId="1854949929">
    <w:abstractNumId w:val="14"/>
  </w:num>
  <w:num w:numId="22" w16cid:durableId="136191535">
    <w:abstractNumId w:val="4"/>
  </w:num>
  <w:num w:numId="23" w16cid:durableId="3213628">
    <w:abstractNumId w:val="6"/>
  </w:num>
  <w:num w:numId="24" w16cid:durableId="1301379640">
    <w:abstractNumId w:val="3"/>
  </w:num>
  <w:num w:numId="25" w16cid:durableId="1073502021">
    <w:abstractNumId w:val="16"/>
  </w:num>
  <w:num w:numId="26" w16cid:durableId="15266781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23FD"/>
    <w:rsid w:val="00002EF9"/>
    <w:rsid w:val="00003086"/>
    <w:rsid w:val="000030AE"/>
    <w:rsid w:val="00004641"/>
    <w:rsid w:val="00004CBA"/>
    <w:rsid w:val="00005546"/>
    <w:rsid w:val="000058C1"/>
    <w:rsid w:val="0000695F"/>
    <w:rsid w:val="00007386"/>
    <w:rsid w:val="0001032E"/>
    <w:rsid w:val="00010AC1"/>
    <w:rsid w:val="00011A30"/>
    <w:rsid w:val="00012610"/>
    <w:rsid w:val="00013891"/>
    <w:rsid w:val="00013BD2"/>
    <w:rsid w:val="000158E3"/>
    <w:rsid w:val="00016A23"/>
    <w:rsid w:val="00020884"/>
    <w:rsid w:val="00023F13"/>
    <w:rsid w:val="00024E7A"/>
    <w:rsid w:val="00025C5D"/>
    <w:rsid w:val="00027229"/>
    <w:rsid w:val="00027630"/>
    <w:rsid w:val="000300F4"/>
    <w:rsid w:val="00031FC9"/>
    <w:rsid w:val="000353EB"/>
    <w:rsid w:val="0003611C"/>
    <w:rsid w:val="000367C1"/>
    <w:rsid w:val="00036B11"/>
    <w:rsid w:val="000406C3"/>
    <w:rsid w:val="0004111E"/>
    <w:rsid w:val="000411C2"/>
    <w:rsid w:val="000424DF"/>
    <w:rsid w:val="000430BC"/>
    <w:rsid w:val="00045026"/>
    <w:rsid w:val="000479F6"/>
    <w:rsid w:val="00047A38"/>
    <w:rsid w:val="00050A71"/>
    <w:rsid w:val="00050AB2"/>
    <w:rsid w:val="00051EC6"/>
    <w:rsid w:val="00053C6F"/>
    <w:rsid w:val="000543B9"/>
    <w:rsid w:val="00057541"/>
    <w:rsid w:val="000578BD"/>
    <w:rsid w:val="000600FA"/>
    <w:rsid w:val="0006122D"/>
    <w:rsid w:val="000620F8"/>
    <w:rsid w:val="00062786"/>
    <w:rsid w:val="000639E3"/>
    <w:rsid w:val="00065462"/>
    <w:rsid w:val="00065ED1"/>
    <w:rsid w:val="000666A7"/>
    <w:rsid w:val="00067129"/>
    <w:rsid w:val="0007450C"/>
    <w:rsid w:val="000746DB"/>
    <w:rsid w:val="00074E34"/>
    <w:rsid w:val="00074EBB"/>
    <w:rsid w:val="0007544C"/>
    <w:rsid w:val="00077E34"/>
    <w:rsid w:val="000829DD"/>
    <w:rsid w:val="00082A3F"/>
    <w:rsid w:val="00084208"/>
    <w:rsid w:val="0008762A"/>
    <w:rsid w:val="00087F4E"/>
    <w:rsid w:val="0009026C"/>
    <w:rsid w:val="000909CD"/>
    <w:rsid w:val="00090F6D"/>
    <w:rsid w:val="000912F5"/>
    <w:rsid w:val="0009221F"/>
    <w:rsid w:val="00092315"/>
    <w:rsid w:val="000945E8"/>
    <w:rsid w:val="00096D99"/>
    <w:rsid w:val="000A0764"/>
    <w:rsid w:val="000A0852"/>
    <w:rsid w:val="000A1A96"/>
    <w:rsid w:val="000A1E9A"/>
    <w:rsid w:val="000A5507"/>
    <w:rsid w:val="000A6E50"/>
    <w:rsid w:val="000A72A0"/>
    <w:rsid w:val="000A7563"/>
    <w:rsid w:val="000B073D"/>
    <w:rsid w:val="000B161B"/>
    <w:rsid w:val="000B2B4A"/>
    <w:rsid w:val="000B55D4"/>
    <w:rsid w:val="000C0649"/>
    <w:rsid w:val="000C0F93"/>
    <w:rsid w:val="000C65B2"/>
    <w:rsid w:val="000D25FD"/>
    <w:rsid w:val="000D3A65"/>
    <w:rsid w:val="000D4217"/>
    <w:rsid w:val="000D4808"/>
    <w:rsid w:val="000D6219"/>
    <w:rsid w:val="000D6AC4"/>
    <w:rsid w:val="000E0B81"/>
    <w:rsid w:val="000E1820"/>
    <w:rsid w:val="000E212F"/>
    <w:rsid w:val="000E2B12"/>
    <w:rsid w:val="000E3136"/>
    <w:rsid w:val="000E53DB"/>
    <w:rsid w:val="000E5F1B"/>
    <w:rsid w:val="000F1FEE"/>
    <w:rsid w:val="000F3488"/>
    <w:rsid w:val="000F4298"/>
    <w:rsid w:val="000F47C1"/>
    <w:rsid w:val="000F62F2"/>
    <w:rsid w:val="001007CB"/>
    <w:rsid w:val="00102004"/>
    <w:rsid w:val="001029E3"/>
    <w:rsid w:val="00103F1F"/>
    <w:rsid w:val="001041D3"/>
    <w:rsid w:val="001044BC"/>
    <w:rsid w:val="00104F61"/>
    <w:rsid w:val="00104FE8"/>
    <w:rsid w:val="001056D0"/>
    <w:rsid w:val="00106BFE"/>
    <w:rsid w:val="00106F9D"/>
    <w:rsid w:val="001108EF"/>
    <w:rsid w:val="001125D7"/>
    <w:rsid w:val="00114AF9"/>
    <w:rsid w:val="00114F4E"/>
    <w:rsid w:val="00116296"/>
    <w:rsid w:val="00117C1D"/>
    <w:rsid w:val="00120FF1"/>
    <w:rsid w:val="001225B8"/>
    <w:rsid w:val="00122A43"/>
    <w:rsid w:val="0012485E"/>
    <w:rsid w:val="00124A6A"/>
    <w:rsid w:val="00127992"/>
    <w:rsid w:val="00130561"/>
    <w:rsid w:val="00131A54"/>
    <w:rsid w:val="00133F2D"/>
    <w:rsid w:val="00135332"/>
    <w:rsid w:val="00135DD8"/>
    <w:rsid w:val="00135E98"/>
    <w:rsid w:val="001362D6"/>
    <w:rsid w:val="00137A62"/>
    <w:rsid w:val="00137D02"/>
    <w:rsid w:val="001410FC"/>
    <w:rsid w:val="001420AA"/>
    <w:rsid w:val="0014373F"/>
    <w:rsid w:val="00143FA4"/>
    <w:rsid w:val="001474FE"/>
    <w:rsid w:val="001502B3"/>
    <w:rsid w:val="00150633"/>
    <w:rsid w:val="001530F7"/>
    <w:rsid w:val="00153884"/>
    <w:rsid w:val="00153C57"/>
    <w:rsid w:val="00154E4E"/>
    <w:rsid w:val="00156319"/>
    <w:rsid w:val="0015670C"/>
    <w:rsid w:val="00156A15"/>
    <w:rsid w:val="00163EE4"/>
    <w:rsid w:val="00164EC1"/>
    <w:rsid w:val="00165733"/>
    <w:rsid w:val="001660F7"/>
    <w:rsid w:val="001666E6"/>
    <w:rsid w:val="001669F0"/>
    <w:rsid w:val="00171207"/>
    <w:rsid w:val="0017143E"/>
    <w:rsid w:val="00172376"/>
    <w:rsid w:val="00172C64"/>
    <w:rsid w:val="00173FC0"/>
    <w:rsid w:val="00174371"/>
    <w:rsid w:val="001752EA"/>
    <w:rsid w:val="001760BA"/>
    <w:rsid w:val="001762BF"/>
    <w:rsid w:val="001768AA"/>
    <w:rsid w:val="00176F27"/>
    <w:rsid w:val="0017736C"/>
    <w:rsid w:val="001776EF"/>
    <w:rsid w:val="001779AD"/>
    <w:rsid w:val="00180B0F"/>
    <w:rsid w:val="0018600A"/>
    <w:rsid w:val="001863CE"/>
    <w:rsid w:val="0018763D"/>
    <w:rsid w:val="0019045E"/>
    <w:rsid w:val="00190816"/>
    <w:rsid w:val="001940D0"/>
    <w:rsid w:val="00194464"/>
    <w:rsid w:val="00194A66"/>
    <w:rsid w:val="00194C4D"/>
    <w:rsid w:val="00195DC0"/>
    <w:rsid w:val="00196F6D"/>
    <w:rsid w:val="001A0B7E"/>
    <w:rsid w:val="001A1A1A"/>
    <w:rsid w:val="001A1E44"/>
    <w:rsid w:val="001A37EC"/>
    <w:rsid w:val="001A3AC7"/>
    <w:rsid w:val="001A41B1"/>
    <w:rsid w:val="001A45AF"/>
    <w:rsid w:val="001A4626"/>
    <w:rsid w:val="001A4E3E"/>
    <w:rsid w:val="001A556B"/>
    <w:rsid w:val="001A5A7F"/>
    <w:rsid w:val="001A6983"/>
    <w:rsid w:val="001A7028"/>
    <w:rsid w:val="001B11C5"/>
    <w:rsid w:val="001B20B3"/>
    <w:rsid w:val="001B2E87"/>
    <w:rsid w:val="001B3151"/>
    <w:rsid w:val="001B43C9"/>
    <w:rsid w:val="001B5051"/>
    <w:rsid w:val="001B600C"/>
    <w:rsid w:val="001B7235"/>
    <w:rsid w:val="001C037A"/>
    <w:rsid w:val="001C22FE"/>
    <w:rsid w:val="001C5B73"/>
    <w:rsid w:val="001C7D87"/>
    <w:rsid w:val="001D0936"/>
    <w:rsid w:val="001D0E62"/>
    <w:rsid w:val="001D273C"/>
    <w:rsid w:val="001D4A27"/>
    <w:rsid w:val="001E1233"/>
    <w:rsid w:val="001E4070"/>
    <w:rsid w:val="001E6214"/>
    <w:rsid w:val="001E6CEA"/>
    <w:rsid w:val="001E6DFA"/>
    <w:rsid w:val="001E7DE0"/>
    <w:rsid w:val="001F2A76"/>
    <w:rsid w:val="001F3023"/>
    <w:rsid w:val="001F3D0B"/>
    <w:rsid w:val="001F3FAC"/>
    <w:rsid w:val="001F742E"/>
    <w:rsid w:val="001F7A47"/>
    <w:rsid w:val="00200373"/>
    <w:rsid w:val="00201225"/>
    <w:rsid w:val="0020253B"/>
    <w:rsid w:val="0020315E"/>
    <w:rsid w:val="002032A6"/>
    <w:rsid w:val="002039F1"/>
    <w:rsid w:val="002046E3"/>
    <w:rsid w:val="00205FB3"/>
    <w:rsid w:val="00206478"/>
    <w:rsid w:val="00206999"/>
    <w:rsid w:val="00210ACB"/>
    <w:rsid w:val="00211B22"/>
    <w:rsid w:val="002123F3"/>
    <w:rsid w:val="002124B7"/>
    <w:rsid w:val="00212F2B"/>
    <w:rsid w:val="00214E08"/>
    <w:rsid w:val="00215159"/>
    <w:rsid w:val="00216D44"/>
    <w:rsid w:val="00221F9D"/>
    <w:rsid w:val="00223006"/>
    <w:rsid w:val="0022426F"/>
    <w:rsid w:val="00227F10"/>
    <w:rsid w:val="00230759"/>
    <w:rsid w:val="00231935"/>
    <w:rsid w:val="00231F5E"/>
    <w:rsid w:val="00233825"/>
    <w:rsid w:val="0023433B"/>
    <w:rsid w:val="00234903"/>
    <w:rsid w:val="0023616F"/>
    <w:rsid w:val="002372E6"/>
    <w:rsid w:val="00242D0B"/>
    <w:rsid w:val="002434E7"/>
    <w:rsid w:val="00245143"/>
    <w:rsid w:val="00246501"/>
    <w:rsid w:val="002503B4"/>
    <w:rsid w:val="00250C39"/>
    <w:rsid w:val="002523D2"/>
    <w:rsid w:val="00252759"/>
    <w:rsid w:val="0025334A"/>
    <w:rsid w:val="00253E4E"/>
    <w:rsid w:val="002556F0"/>
    <w:rsid w:val="00255939"/>
    <w:rsid w:val="00256ACD"/>
    <w:rsid w:val="00257749"/>
    <w:rsid w:val="00257934"/>
    <w:rsid w:val="00260862"/>
    <w:rsid w:val="00260BFF"/>
    <w:rsid w:val="00261714"/>
    <w:rsid w:val="00264CF0"/>
    <w:rsid w:val="00265602"/>
    <w:rsid w:val="002656FB"/>
    <w:rsid w:val="002661FD"/>
    <w:rsid w:val="0026650F"/>
    <w:rsid w:val="00267102"/>
    <w:rsid w:val="00272919"/>
    <w:rsid w:val="002732B1"/>
    <w:rsid w:val="00273FA5"/>
    <w:rsid w:val="00274477"/>
    <w:rsid w:val="00276AAF"/>
    <w:rsid w:val="002803E0"/>
    <w:rsid w:val="00283316"/>
    <w:rsid w:val="0028362F"/>
    <w:rsid w:val="00283C5A"/>
    <w:rsid w:val="002846D8"/>
    <w:rsid w:val="00285A8A"/>
    <w:rsid w:val="00285F03"/>
    <w:rsid w:val="00287BFA"/>
    <w:rsid w:val="00287CA4"/>
    <w:rsid w:val="00291AAD"/>
    <w:rsid w:val="00291EFD"/>
    <w:rsid w:val="002923E6"/>
    <w:rsid w:val="00292DAB"/>
    <w:rsid w:val="00293CDB"/>
    <w:rsid w:val="002949FE"/>
    <w:rsid w:val="0029694C"/>
    <w:rsid w:val="002975CC"/>
    <w:rsid w:val="002A06C1"/>
    <w:rsid w:val="002A13CB"/>
    <w:rsid w:val="002A159C"/>
    <w:rsid w:val="002A3635"/>
    <w:rsid w:val="002A4300"/>
    <w:rsid w:val="002A431A"/>
    <w:rsid w:val="002A6D65"/>
    <w:rsid w:val="002B037F"/>
    <w:rsid w:val="002B5DAE"/>
    <w:rsid w:val="002B7090"/>
    <w:rsid w:val="002B733B"/>
    <w:rsid w:val="002C63F4"/>
    <w:rsid w:val="002C7E13"/>
    <w:rsid w:val="002D01F1"/>
    <w:rsid w:val="002D03BA"/>
    <w:rsid w:val="002D1D1E"/>
    <w:rsid w:val="002D1F87"/>
    <w:rsid w:val="002D2A56"/>
    <w:rsid w:val="002D6FF3"/>
    <w:rsid w:val="002E0818"/>
    <w:rsid w:val="002E154D"/>
    <w:rsid w:val="002E288F"/>
    <w:rsid w:val="002E32A6"/>
    <w:rsid w:val="002E36B4"/>
    <w:rsid w:val="002E36DB"/>
    <w:rsid w:val="002E5664"/>
    <w:rsid w:val="002E6AE6"/>
    <w:rsid w:val="002E7F33"/>
    <w:rsid w:val="002F0296"/>
    <w:rsid w:val="002F0AF0"/>
    <w:rsid w:val="002F1584"/>
    <w:rsid w:val="002F1B57"/>
    <w:rsid w:val="002F3256"/>
    <w:rsid w:val="002F48F0"/>
    <w:rsid w:val="002F672C"/>
    <w:rsid w:val="002F79AD"/>
    <w:rsid w:val="0030227E"/>
    <w:rsid w:val="00306F87"/>
    <w:rsid w:val="00307220"/>
    <w:rsid w:val="00307DFB"/>
    <w:rsid w:val="0031084B"/>
    <w:rsid w:val="00312C76"/>
    <w:rsid w:val="003130B1"/>
    <w:rsid w:val="00313A19"/>
    <w:rsid w:val="0031414B"/>
    <w:rsid w:val="00316CEF"/>
    <w:rsid w:val="00317174"/>
    <w:rsid w:val="00321B39"/>
    <w:rsid w:val="00323943"/>
    <w:rsid w:val="00323A1E"/>
    <w:rsid w:val="003241FE"/>
    <w:rsid w:val="00327E80"/>
    <w:rsid w:val="00330E54"/>
    <w:rsid w:val="00331A06"/>
    <w:rsid w:val="003326DE"/>
    <w:rsid w:val="003329D7"/>
    <w:rsid w:val="00333288"/>
    <w:rsid w:val="00333D0C"/>
    <w:rsid w:val="00334FBC"/>
    <w:rsid w:val="00335C0D"/>
    <w:rsid w:val="00335C23"/>
    <w:rsid w:val="00337EE8"/>
    <w:rsid w:val="00340F4D"/>
    <w:rsid w:val="00341B6C"/>
    <w:rsid w:val="00342072"/>
    <w:rsid w:val="00343E91"/>
    <w:rsid w:val="00343F81"/>
    <w:rsid w:val="00344D5E"/>
    <w:rsid w:val="00346B29"/>
    <w:rsid w:val="003502F4"/>
    <w:rsid w:val="00351A9A"/>
    <w:rsid w:val="00352BF4"/>
    <w:rsid w:val="0035322A"/>
    <w:rsid w:val="0035585B"/>
    <w:rsid w:val="00355C30"/>
    <w:rsid w:val="0035728E"/>
    <w:rsid w:val="003613C6"/>
    <w:rsid w:val="00362C90"/>
    <w:rsid w:val="00366C77"/>
    <w:rsid w:val="00367C6F"/>
    <w:rsid w:val="003717AF"/>
    <w:rsid w:val="00371B70"/>
    <w:rsid w:val="0037593B"/>
    <w:rsid w:val="003766FA"/>
    <w:rsid w:val="00377563"/>
    <w:rsid w:val="003838CE"/>
    <w:rsid w:val="00383B3B"/>
    <w:rsid w:val="00386DE9"/>
    <w:rsid w:val="003870A4"/>
    <w:rsid w:val="00387AEC"/>
    <w:rsid w:val="00390C0C"/>
    <w:rsid w:val="003949E3"/>
    <w:rsid w:val="00394FBD"/>
    <w:rsid w:val="003A0318"/>
    <w:rsid w:val="003A060F"/>
    <w:rsid w:val="003A147B"/>
    <w:rsid w:val="003A267F"/>
    <w:rsid w:val="003A52D2"/>
    <w:rsid w:val="003A5F19"/>
    <w:rsid w:val="003A7A93"/>
    <w:rsid w:val="003B3A5E"/>
    <w:rsid w:val="003B3C73"/>
    <w:rsid w:val="003B4B08"/>
    <w:rsid w:val="003B6044"/>
    <w:rsid w:val="003B6AD6"/>
    <w:rsid w:val="003B7672"/>
    <w:rsid w:val="003B7F4B"/>
    <w:rsid w:val="003C0340"/>
    <w:rsid w:val="003C18CC"/>
    <w:rsid w:val="003C1C1A"/>
    <w:rsid w:val="003C2EEA"/>
    <w:rsid w:val="003C31A4"/>
    <w:rsid w:val="003C36BA"/>
    <w:rsid w:val="003C4FBE"/>
    <w:rsid w:val="003C5D99"/>
    <w:rsid w:val="003D1BC6"/>
    <w:rsid w:val="003D2385"/>
    <w:rsid w:val="003D36CE"/>
    <w:rsid w:val="003D373F"/>
    <w:rsid w:val="003D397D"/>
    <w:rsid w:val="003D3CEE"/>
    <w:rsid w:val="003D45CF"/>
    <w:rsid w:val="003E0A0A"/>
    <w:rsid w:val="003E29E5"/>
    <w:rsid w:val="003E2C6B"/>
    <w:rsid w:val="003E2E18"/>
    <w:rsid w:val="003E3386"/>
    <w:rsid w:val="003E661C"/>
    <w:rsid w:val="003E6F89"/>
    <w:rsid w:val="003F2F3F"/>
    <w:rsid w:val="003F44C6"/>
    <w:rsid w:val="003F5948"/>
    <w:rsid w:val="003F5D7B"/>
    <w:rsid w:val="00400B76"/>
    <w:rsid w:val="00403A1D"/>
    <w:rsid w:val="00404B61"/>
    <w:rsid w:val="0040500A"/>
    <w:rsid w:val="00405C22"/>
    <w:rsid w:val="00406AA2"/>
    <w:rsid w:val="00406F78"/>
    <w:rsid w:val="0040728D"/>
    <w:rsid w:val="004121C5"/>
    <w:rsid w:val="00412E12"/>
    <w:rsid w:val="00413A68"/>
    <w:rsid w:val="0041543E"/>
    <w:rsid w:val="004205DF"/>
    <w:rsid w:val="004206AC"/>
    <w:rsid w:val="004215F4"/>
    <w:rsid w:val="00422367"/>
    <w:rsid w:val="00422936"/>
    <w:rsid w:val="004241B2"/>
    <w:rsid w:val="0042649C"/>
    <w:rsid w:val="00427929"/>
    <w:rsid w:val="00427FF5"/>
    <w:rsid w:val="004306D6"/>
    <w:rsid w:val="0043741F"/>
    <w:rsid w:val="00440067"/>
    <w:rsid w:val="004407F2"/>
    <w:rsid w:val="0044117B"/>
    <w:rsid w:val="00441A5F"/>
    <w:rsid w:val="00442462"/>
    <w:rsid w:val="0044286F"/>
    <w:rsid w:val="00442B2A"/>
    <w:rsid w:val="004437A8"/>
    <w:rsid w:val="004437AE"/>
    <w:rsid w:val="004442B6"/>
    <w:rsid w:val="00444905"/>
    <w:rsid w:val="00444A27"/>
    <w:rsid w:val="00445654"/>
    <w:rsid w:val="00447184"/>
    <w:rsid w:val="00450A2B"/>
    <w:rsid w:val="0045142F"/>
    <w:rsid w:val="00453A8B"/>
    <w:rsid w:val="004560D3"/>
    <w:rsid w:val="00457C5E"/>
    <w:rsid w:val="0046052E"/>
    <w:rsid w:val="004605C5"/>
    <w:rsid w:val="004606BE"/>
    <w:rsid w:val="004612C3"/>
    <w:rsid w:val="0046285C"/>
    <w:rsid w:val="004648B8"/>
    <w:rsid w:val="004648E1"/>
    <w:rsid w:val="00465A12"/>
    <w:rsid w:val="00465B05"/>
    <w:rsid w:val="004667E2"/>
    <w:rsid w:val="00466C60"/>
    <w:rsid w:val="00466D0B"/>
    <w:rsid w:val="00467FB1"/>
    <w:rsid w:val="00470CBF"/>
    <w:rsid w:val="00474405"/>
    <w:rsid w:val="00476895"/>
    <w:rsid w:val="00477B71"/>
    <w:rsid w:val="00481CA0"/>
    <w:rsid w:val="004820D0"/>
    <w:rsid w:val="00483A1E"/>
    <w:rsid w:val="0048418F"/>
    <w:rsid w:val="00485306"/>
    <w:rsid w:val="0048738A"/>
    <w:rsid w:val="00487B7C"/>
    <w:rsid w:val="00490561"/>
    <w:rsid w:val="004918D7"/>
    <w:rsid w:val="00491BB4"/>
    <w:rsid w:val="0049218B"/>
    <w:rsid w:val="004942DA"/>
    <w:rsid w:val="00496836"/>
    <w:rsid w:val="0049715F"/>
    <w:rsid w:val="004A0B71"/>
    <w:rsid w:val="004A61D7"/>
    <w:rsid w:val="004A62E5"/>
    <w:rsid w:val="004B2316"/>
    <w:rsid w:val="004B3F34"/>
    <w:rsid w:val="004B43A3"/>
    <w:rsid w:val="004B4643"/>
    <w:rsid w:val="004B6C3F"/>
    <w:rsid w:val="004B7983"/>
    <w:rsid w:val="004C0C72"/>
    <w:rsid w:val="004C0DEB"/>
    <w:rsid w:val="004C2110"/>
    <w:rsid w:val="004C44C0"/>
    <w:rsid w:val="004C565A"/>
    <w:rsid w:val="004C7D8A"/>
    <w:rsid w:val="004D02D2"/>
    <w:rsid w:val="004D0391"/>
    <w:rsid w:val="004D0803"/>
    <w:rsid w:val="004D134F"/>
    <w:rsid w:val="004D288F"/>
    <w:rsid w:val="004D3177"/>
    <w:rsid w:val="004D41C0"/>
    <w:rsid w:val="004D7B5F"/>
    <w:rsid w:val="004E065F"/>
    <w:rsid w:val="004E3336"/>
    <w:rsid w:val="004E36A3"/>
    <w:rsid w:val="004E66AB"/>
    <w:rsid w:val="004E713C"/>
    <w:rsid w:val="004E7681"/>
    <w:rsid w:val="004F0399"/>
    <w:rsid w:val="004F0D8C"/>
    <w:rsid w:val="004F19F3"/>
    <w:rsid w:val="004F2314"/>
    <w:rsid w:val="004F2CB8"/>
    <w:rsid w:val="004F2EA4"/>
    <w:rsid w:val="004F3C0C"/>
    <w:rsid w:val="004F556D"/>
    <w:rsid w:val="004F6177"/>
    <w:rsid w:val="004F6A35"/>
    <w:rsid w:val="004F7570"/>
    <w:rsid w:val="0050037F"/>
    <w:rsid w:val="00501493"/>
    <w:rsid w:val="0050238A"/>
    <w:rsid w:val="0050259F"/>
    <w:rsid w:val="00503172"/>
    <w:rsid w:val="0051079A"/>
    <w:rsid w:val="00511D54"/>
    <w:rsid w:val="005125ED"/>
    <w:rsid w:val="0051277D"/>
    <w:rsid w:val="00513324"/>
    <w:rsid w:val="005137A4"/>
    <w:rsid w:val="00515100"/>
    <w:rsid w:val="00516CF9"/>
    <w:rsid w:val="005210E0"/>
    <w:rsid w:val="00521B61"/>
    <w:rsid w:val="00522580"/>
    <w:rsid w:val="00522616"/>
    <w:rsid w:val="00523814"/>
    <w:rsid w:val="00524C00"/>
    <w:rsid w:val="00527B2C"/>
    <w:rsid w:val="00527C23"/>
    <w:rsid w:val="00530D5C"/>
    <w:rsid w:val="00531D30"/>
    <w:rsid w:val="00532966"/>
    <w:rsid w:val="00533EEF"/>
    <w:rsid w:val="00535204"/>
    <w:rsid w:val="00536959"/>
    <w:rsid w:val="0054030B"/>
    <w:rsid w:val="0054053A"/>
    <w:rsid w:val="005406C3"/>
    <w:rsid w:val="00541731"/>
    <w:rsid w:val="0054239D"/>
    <w:rsid w:val="00543026"/>
    <w:rsid w:val="00544AA5"/>
    <w:rsid w:val="00544FEE"/>
    <w:rsid w:val="00545AB6"/>
    <w:rsid w:val="00547E02"/>
    <w:rsid w:val="00555212"/>
    <w:rsid w:val="0055611C"/>
    <w:rsid w:val="00556BEF"/>
    <w:rsid w:val="005571EE"/>
    <w:rsid w:val="0055783A"/>
    <w:rsid w:val="005578F7"/>
    <w:rsid w:val="0056673D"/>
    <w:rsid w:val="00567062"/>
    <w:rsid w:val="00567D4F"/>
    <w:rsid w:val="00567E40"/>
    <w:rsid w:val="005701D4"/>
    <w:rsid w:val="00571014"/>
    <w:rsid w:val="005726E9"/>
    <w:rsid w:val="00573E97"/>
    <w:rsid w:val="005741EA"/>
    <w:rsid w:val="005744A2"/>
    <w:rsid w:val="0057472A"/>
    <w:rsid w:val="0057532B"/>
    <w:rsid w:val="00575A73"/>
    <w:rsid w:val="00577AE1"/>
    <w:rsid w:val="00580493"/>
    <w:rsid w:val="00584CEA"/>
    <w:rsid w:val="00590492"/>
    <w:rsid w:val="00590DA9"/>
    <w:rsid w:val="005929ED"/>
    <w:rsid w:val="00592E9F"/>
    <w:rsid w:val="00593B09"/>
    <w:rsid w:val="005947C4"/>
    <w:rsid w:val="005973DA"/>
    <w:rsid w:val="005975F1"/>
    <w:rsid w:val="005A0CC4"/>
    <w:rsid w:val="005A588E"/>
    <w:rsid w:val="005A6086"/>
    <w:rsid w:val="005A6AC4"/>
    <w:rsid w:val="005A7827"/>
    <w:rsid w:val="005A7C38"/>
    <w:rsid w:val="005B1245"/>
    <w:rsid w:val="005B40C7"/>
    <w:rsid w:val="005B4BA6"/>
    <w:rsid w:val="005B5DE1"/>
    <w:rsid w:val="005C305C"/>
    <w:rsid w:val="005C3628"/>
    <w:rsid w:val="005C41C3"/>
    <w:rsid w:val="005C5E06"/>
    <w:rsid w:val="005C7255"/>
    <w:rsid w:val="005C7832"/>
    <w:rsid w:val="005CAA3F"/>
    <w:rsid w:val="005D1059"/>
    <w:rsid w:val="005D17F0"/>
    <w:rsid w:val="005D4AF5"/>
    <w:rsid w:val="005D5720"/>
    <w:rsid w:val="005D6225"/>
    <w:rsid w:val="005D73EB"/>
    <w:rsid w:val="005D7587"/>
    <w:rsid w:val="005E0DB4"/>
    <w:rsid w:val="005E1F2F"/>
    <w:rsid w:val="005E6607"/>
    <w:rsid w:val="005E667B"/>
    <w:rsid w:val="005F26FE"/>
    <w:rsid w:val="005F375F"/>
    <w:rsid w:val="005F4A94"/>
    <w:rsid w:val="005F54AB"/>
    <w:rsid w:val="005F7777"/>
    <w:rsid w:val="005F7791"/>
    <w:rsid w:val="00600C81"/>
    <w:rsid w:val="00601A5F"/>
    <w:rsid w:val="0060360A"/>
    <w:rsid w:val="0060402C"/>
    <w:rsid w:val="00604668"/>
    <w:rsid w:val="00605EDF"/>
    <w:rsid w:val="00606C15"/>
    <w:rsid w:val="006112CF"/>
    <w:rsid w:val="00611FA1"/>
    <w:rsid w:val="00612114"/>
    <w:rsid w:val="00612281"/>
    <w:rsid w:val="00614A15"/>
    <w:rsid w:val="00615E65"/>
    <w:rsid w:val="00623770"/>
    <w:rsid w:val="006237BD"/>
    <w:rsid w:val="0062527D"/>
    <w:rsid w:val="00625C74"/>
    <w:rsid w:val="00626D72"/>
    <w:rsid w:val="006304A6"/>
    <w:rsid w:val="0063075C"/>
    <w:rsid w:val="00630C0B"/>
    <w:rsid w:val="00631B19"/>
    <w:rsid w:val="00631F47"/>
    <w:rsid w:val="006352A8"/>
    <w:rsid w:val="00637963"/>
    <w:rsid w:val="00637C72"/>
    <w:rsid w:val="00641339"/>
    <w:rsid w:val="00642852"/>
    <w:rsid w:val="00644315"/>
    <w:rsid w:val="00650BB5"/>
    <w:rsid w:val="00651566"/>
    <w:rsid w:val="006533F8"/>
    <w:rsid w:val="0065381F"/>
    <w:rsid w:val="006542D4"/>
    <w:rsid w:val="00656464"/>
    <w:rsid w:val="00662789"/>
    <w:rsid w:val="006627F5"/>
    <w:rsid w:val="00663040"/>
    <w:rsid w:val="00665B65"/>
    <w:rsid w:val="00666648"/>
    <w:rsid w:val="00666BA8"/>
    <w:rsid w:val="006722BF"/>
    <w:rsid w:val="00674534"/>
    <w:rsid w:val="00675DAE"/>
    <w:rsid w:val="00676BAD"/>
    <w:rsid w:val="00677DBD"/>
    <w:rsid w:val="0068005E"/>
    <w:rsid w:val="00683054"/>
    <w:rsid w:val="006909D0"/>
    <w:rsid w:val="00691294"/>
    <w:rsid w:val="006939C0"/>
    <w:rsid w:val="006943EC"/>
    <w:rsid w:val="00694528"/>
    <w:rsid w:val="00694F61"/>
    <w:rsid w:val="006958CD"/>
    <w:rsid w:val="006958D0"/>
    <w:rsid w:val="00697FBF"/>
    <w:rsid w:val="00697FDC"/>
    <w:rsid w:val="006A2C72"/>
    <w:rsid w:val="006A3BCF"/>
    <w:rsid w:val="006A4189"/>
    <w:rsid w:val="006A5EFA"/>
    <w:rsid w:val="006A621C"/>
    <w:rsid w:val="006B1AEB"/>
    <w:rsid w:val="006B228B"/>
    <w:rsid w:val="006B2310"/>
    <w:rsid w:val="006B31BD"/>
    <w:rsid w:val="006B330A"/>
    <w:rsid w:val="006B57EC"/>
    <w:rsid w:val="006C058E"/>
    <w:rsid w:val="006C06F4"/>
    <w:rsid w:val="006C25FC"/>
    <w:rsid w:val="006C4284"/>
    <w:rsid w:val="006C51E5"/>
    <w:rsid w:val="006C5D28"/>
    <w:rsid w:val="006C7835"/>
    <w:rsid w:val="006D0ED1"/>
    <w:rsid w:val="006D19CA"/>
    <w:rsid w:val="006D1C01"/>
    <w:rsid w:val="006D2119"/>
    <w:rsid w:val="006D3F95"/>
    <w:rsid w:val="006D4445"/>
    <w:rsid w:val="006D5E02"/>
    <w:rsid w:val="006D6079"/>
    <w:rsid w:val="006D6DD2"/>
    <w:rsid w:val="006E0045"/>
    <w:rsid w:val="006E0818"/>
    <w:rsid w:val="006E1453"/>
    <w:rsid w:val="006E4840"/>
    <w:rsid w:val="006E4C95"/>
    <w:rsid w:val="006E56CE"/>
    <w:rsid w:val="006E57E9"/>
    <w:rsid w:val="006E633E"/>
    <w:rsid w:val="006E6597"/>
    <w:rsid w:val="006E7179"/>
    <w:rsid w:val="006F0919"/>
    <w:rsid w:val="006F1D84"/>
    <w:rsid w:val="006F2E2F"/>
    <w:rsid w:val="006F4625"/>
    <w:rsid w:val="006F5705"/>
    <w:rsid w:val="006F6760"/>
    <w:rsid w:val="006F755B"/>
    <w:rsid w:val="00702C7A"/>
    <w:rsid w:val="00702FA7"/>
    <w:rsid w:val="007033AC"/>
    <w:rsid w:val="00703504"/>
    <w:rsid w:val="00704ADA"/>
    <w:rsid w:val="007054C1"/>
    <w:rsid w:val="0070708B"/>
    <w:rsid w:val="00707F63"/>
    <w:rsid w:val="00711BA0"/>
    <w:rsid w:val="007137BB"/>
    <w:rsid w:val="00715544"/>
    <w:rsid w:val="00715797"/>
    <w:rsid w:val="00716F1A"/>
    <w:rsid w:val="00716FA0"/>
    <w:rsid w:val="00720064"/>
    <w:rsid w:val="00723A14"/>
    <w:rsid w:val="00723BC0"/>
    <w:rsid w:val="0072443D"/>
    <w:rsid w:val="00724E14"/>
    <w:rsid w:val="007253C1"/>
    <w:rsid w:val="00730616"/>
    <w:rsid w:val="00731D18"/>
    <w:rsid w:val="00732870"/>
    <w:rsid w:val="0073594A"/>
    <w:rsid w:val="007371FE"/>
    <w:rsid w:val="007374DC"/>
    <w:rsid w:val="00737F07"/>
    <w:rsid w:val="00740DCC"/>
    <w:rsid w:val="00741BAC"/>
    <w:rsid w:val="00742219"/>
    <w:rsid w:val="00746E36"/>
    <w:rsid w:val="007471C9"/>
    <w:rsid w:val="0074769F"/>
    <w:rsid w:val="00750621"/>
    <w:rsid w:val="0075204B"/>
    <w:rsid w:val="00752BCF"/>
    <w:rsid w:val="007547CD"/>
    <w:rsid w:val="00755EC6"/>
    <w:rsid w:val="00755F92"/>
    <w:rsid w:val="007573CE"/>
    <w:rsid w:val="0075746A"/>
    <w:rsid w:val="0076003E"/>
    <w:rsid w:val="0076085A"/>
    <w:rsid w:val="007622A8"/>
    <w:rsid w:val="0076297A"/>
    <w:rsid w:val="00762B9D"/>
    <w:rsid w:val="00763293"/>
    <w:rsid w:val="007636F2"/>
    <w:rsid w:val="0076625C"/>
    <w:rsid w:val="007662FB"/>
    <w:rsid w:val="0077086E"/>
    <w:rsid w:val="00774EF6"/>
    <w:rsid w:val="00775C4E"/>
    <w:rsid w:val="007821C9"/>
    <w:rsid w:val="00782EFA"/>
    <w:rsid w:val="00790901"/>
    <w:rsid w:val="00792053"/>
    <w:rsid w:val="007928BB"/>
    <w:rsid w:val="00792BD0"/>
    <w:rsid w:val="007935F5"/>
    <w:rsid w:val="00793DE0"/>
    <w:rsid w:val="00794E35"/>
    <w:rsid w:val="00795C92"/>
    <w:rsid w:val="00795D69"/>
    <w:rsid w:val="00796113"/>
    <w:rsid w:val="00796CCC"/>
    <w:rsid w:val="00796DA5"/>
    <w:rsid w:val="00797877"/>
    <w:rsid w:val="00797A4D"/>
    <w:rsid w:val="007A1F7F"/>
    <w:rsid w:val="007A48C8"/>
    <w:rsid w:val="007A57BD"/>
    <w:rsid w:val="007A5EA3"/>
    <w:rsid w:val="007A6836"/>
    <w:rsid w:val="007A6978"/>
    <w:rsid w:val="007B03D0"/>
    <w:rsid w:val="007B04C0"/>
    <w:rsid w:val="007B0F73"/>
    <w:rsid w:val="007B1305"/>
    <w:rsid w:val="007B1B88"/>
    <w:rsid w:val="007B1FE0"/>
    <w:rsid w:val="007B3841"/>
    <w:rsid w:val="007B39C6"/>
    <w:rsid w:val="007B3D3B"/>
    <w:rsid w:val="007B5245"/>
    <w:rsid w:val="007B5D25"/>
    <w:rsid w:val="007B71A8"/>
    <w:rsid w:val="007C0176"/>
    <w:rsid w:val="007C063C"/>
    <w:rsid w:val="007C0D6B"/>
    <w:rsid w:val="007C39C0"/>
    <w:rsid w:val="007C5F19"/>
    <w:rsid w:val="007C6D7E"/>
    <w:rsid w:val="007C6EED"/>
    <w:rsid w:val="007C7B47"/>
    <w:rsid w:val="007C7DAA"/>
    <w:rsid w:val="007D321E"/>
    <w:rsid w:val="007D6F7A"/>
    <w:rsid w:val="007E2E6F"/>
    <w:rsid w:val="007E3758"/>
    <w:rsid w:val="007E37CE"/>
    <w:rsid w:val="007E3919"/>
    <w:rsid w:val="007E4331"/>
    <w:rsid w:val="007E4D4F"/>
    <w:rsid w:val="007E7422"/>
    <w:rsid w:val="007F1382"/>
    <w:rsid w:val="007F451E"/>
    <w:rsid w:val="007F4B0C"/>
    <w:rsid w:val="007F4E3D"/>
    <w:rsid w:val="007F669C"/>
    <w:rsid w:val="00800C81"/>
    <w:rsid w:val="00800F21"/>
    <w:rsid w:val="00806573"/>
    <w:rsid w:val="00812B81"/>
    <w:rsid w:val="0081564B"/>
    <w:rsid w:val="00815A81"/>
    <w:rsid w:val="0081683E"/>
    <w:rsid w:val="008173FA"/>
    <w:rsid w:val="00820EA6"/>
    <w:rsid w:val="00820FC8"/>
    <w:rsid w:val="00823507"/>
    <w:rsid w:val="008238E0"/>
    <w:rsid w:val="00823FE3"/>
    <w:rsid w:val="0082400A"/>
    <w:rsid w:val="00824854"/>
    <w:rsid w:val="00825CE7"/>
    <w:rsid w:val="00826C8B"/>
    <w:rsid w:val="008273E5"/>
    <w:rsid w:val="00830DB6"/>
    <w:rsid w:val="00832AF1"/>
    <w:rsid w:val="00833DF8"/>
    <w:rsid w:val="0083489F"/>
    <w:rsid w:val="008360EE"/>
    <w:rsid w:val="0083649F"/>
    <w:rsid w:val="0083656A"/>
    <w:rsid w:val="00841CE2"/>
    <w:rsid w:val="00842661"/>
    <w:rsid w:val="00843EF3"/>
    <w:rsid w:val="00844FA5"/>
    <w:rsid w:val="00845256"/>
    <w:rsid w:val="00845890"/>
    <w:rsid w:val="00850A95"/>
    <w:rsid w:val="00856E4A"/>
    <w:rsid w:val="0085761F"/>
    <w:rsid w:val="00861D09"/>
    <w:rsid w:val="0086212D"/>
    <w:rsid w:val="00863384"/>
    <w:rsid w:val="0086345D"/>
    <w:rsid w:val="00863942"/>
    <w:rsid w:val="00863B6B"/>
    <w:rsid w:val="00863F7A"/>
    <w:rsid w:val="00866569"/>
    <w:rsid w:val="00870C4D"/>
    <w:rsid w:val="00870C7F"/>
    <w:rsid w:val="008733B5"/>
    <w:rsid w:val="008737D4"/>
    <w:rsid w:val="0087544F"/>
    <w:rsid w:val="008756ED"/>
    <w:rsid w:val="00875B72"/>
    <w:rsid w:val="00877395"/>
    <w:rsid w:val="00880BEF"/>
    <w:rsid w:val="00880D7A"/>
    <w:rsid w:val="00883297"/>
    <w:rsid w:val="00885C88"/>
    <w:rsid w:val="0089034D"/>
    <w:rsid w:val="00890699"/>
    <w:rsid w:val="0089239C"/>
    <w:rsid w:val="008928B0"/>
    <w:rsid w:val="008930CE"/>
    <w:rsid w:val="008943D1"/>
    <w:rsid w:val="00894612"/>
    <w:rsid w:val="00897218"/>
    <w:rsid w:val="00897D31"/>
    <w:rsid w:val="008A1626"/>
    <w:rsid w:val="008A1D54"/>
    <w:rsid w:val="008A3C3A"/>
    <w:rsid w:val="008A4B71"/>
    <w:rsid w:val="008A4C56"/>
    <w:rsid w:val="008A522B"/>
    <w:rsid w:val="008A5D0C"/>
    <w:rsid w:val="008A61DB"/>
    <w:rsid w:val="008B3609"/>
    <w:rsid w:val="008B3E6B"/>
    <w:rsid w:val="008B4117"/>
    <w:rsid w:val="008B454A"/>
    <w:rsid w:val="008B6241"/>
    <w:rsid w:val="008B7348"/>
    <w:rsid w:val="008B7D75"/>
    <w:rsid w:val="008C0C32"/>
    <w:rsid w:val="008C3AFB"/>
    <w:rsid w:val="008C3F06"/>
    <w:rsid w:val="008C489F"/>
    <w:rsid w:val="008C56B6"/>
    <w:rsid w:val="008C572F"/>
    <w:rsid w:val="008C6490"/>
    <w:rsid w:val="008C6D8C"/>
    <w:rsid w:val="008D04B0"/>
    <w:rsid w:val="008D129D"/>
    <w:rsid w:val="008D36FC"/>
    <w:rsid w:val="008D3738"/>
    <w:rsid w:val="008D4D6F"/>
    <w:rsid w:val="008D5611"/>
    <w:rsid w:val="008D7B5B"/>
    <w:rsid w:val="008D7D2A"/>
    <w:rsid w:val="008E126A"/>
    <w:rsid w:val="008E2B00"/>
    <w:rsid w:val="008E4B23"/>
    <w:rsid w:val="008E5502"/>
    <w:rsid w:val="008E72E2"/>
    <w:rsid w:val="008F1849"/>
    <w:rsid w:val="008F2F1B"/>
    <w:rsid w:val="008F37CE"/>
    <w:rsid w:val="008F3B4A"/>
    <w:rsid w:val="008F55CE"/>
    <w:rsid w:val="008F5607"/>
    <w:rsid w:val="008F5F99"/>
    <w:rsid w:val="008F6CC0"/>
    <w:rsid w:val="008F73DA"/>
    <w:rsid w:val="008F7974"/>
    <w:rsid w:val="009012B2"/>
    <w:rsid w:val="00901F60"/>
    <w:rsid w:val="00903452"/>
    <w:rsid w:val="00905D57"/>
    <w:rsid w:val="0091007C"/>
    <w:rsid w:val="009107CE"/>
    <w:rsid w:val="00910AD8"/>
    <w:rsid w:val="00910C0B"/>
    <w:rsid w:val="00910D8A"/>
    <w:rsid w:val="0091299F"/>
    <w:rsid w:val="00913827"/>
    <w:rsid w:val="00914BB5"/>
    <w:rsid w:val="00922FE9"/>
    <w:rsid w:val="00923AF7"/>
    <w:rsid w:val="00923D2A"/>
    <w:rsid w:val="00923F08"/>
    <w:rsid w:val="00924772"/>
    <w:rsid w:val="00925965"/>
    <w:rsid w:val="009305A9"/>
    <w:rsid w:val="009305FD"/>
    <w:rsid w:val="00930B3E"/>
    <w:rsid w:val="00931C7B"/>
    <w:rsid w:val="0093239D"/>
    <w:rsid w:val="009345A9"/>
    <w:rsid w:val="0093564B"/>
    <w:rsid w:val="00935B28"/>
    <w:rsid w:val="00936A62"/>
    <w:rsid w:val="00936B77"/>
    <w:rsid w:val="00937068"/>
    <w:rsid w:val="00940B95"/>
    <w:rsid w:val="009416E9"/>
    <w:rsid w:val="00941D94"/>
    <w:rsid w:val="00942B8E"/>
    <w:rsid w:val="00942C17"/>
    <w:rsid w:val="009446C4"/>
    <w:rsid w:val="00947832"/>
    <w:rsid w:val="00951498"/>
    <w:rsid w:val="00951668"/>
    <w:rsid w:val="0095475D"/>
    <w:rsid w:val="00956325"/>
    <w:rsid w:val="009573E2"/>
    <w:rsid w:val="009578D3"/>
    <w:rsid w:val="00957DC3"/>
    <w:rsid w:val="00960302"/>
    <w:rsid w:val="00960642"/>
    <w:rsid w:val="009729C8"/>
    <w:rsid w:val="0097472A"/>
    <w:rsid w:val="00974C53"/>
    <w:rsid w:val="0097511B"/>
    <w:rsid w:val="0098064D"/>
    <w:rsid w:val="0098074A"/>
    <w:rsid w:val="009819F2"/>
    <w:rsid w:val="00984C38"/>
    <w:rsid w:val="009853C4"/>
    <w:rsid w:val="00986518"/>
    <w:rsid w:val="00987899"/>
    <w:rsid w:val="009910D0"/>
    <w:rsid w:val="00991535"/>
    <w:rsid w:val="00991C84"/>
    <w:rsid w:val="00993A5C"/>
    <w:rsid w:val="00997470"/>
    <w:rsid w:val="009977DF"/>
    <w:rsid w:val="00997F3F"/>
    <w:rsid w:val="009A0423"/>
    <w:rsid w:val="009A118B"/>
    <w:rsid w:val="009A1811"/>
    <w:rsid w:val="009A47D5"/>
    <w:rsid w:val="009A5F99"/>
    <w:rsid w:val="009A776A"/>
    <w:rsid w:val="009A77DA"/>
    <w:rsid w:val="009B073C"/>
    <w:rsid w:val="009B1526"/>
    <w:rsid w:val="009B2E53"/>
    <w:rsid w:val="009B2F72"/>
    <w:rsid w:val="009B3963"/>
    <w:rsid w:val="009B4594"/>
    <w:rsid w:val="009B5151"/>
    <w:rsid w:val="009B5E83"/>
    <w:rsid w:val="009B60A4"/>
    <w:rsid w:val="009C1264"/>
    <w:rsid w:val="009C1583"/>
    <w:rsid w:val="009C29BB"/>
    <w:rsid w:val="009C356B"/>
    <w:rsid w:val="009C4155"/>
    <w:rsid w:val="009C4179"/>
    <w:rsid w:val="009D07DF"/>
    <w:rsid w:val="009D1759"/>
    <w:rsid w:val="009D2205"/>
    <w:rsid w:val="009D2FB3"/>
    <w:rsid w:val="009D3CC9"/>
    <w:rsid w:val="009D50E1"/>
    <w:rsid w:val="009D6266"/>
    <w:rsid w:val="009E428B"/>
    <w:rsid w:val="009E4C88"/>
    <w:rsid w:val="009E60C2"/>
    <w:rsid w:val="009E649F"/>
    <w:rsid w:val="009E7FD6"/>
    <w:rsid w:val="009F0012"/>
    <w:rsid w:val="009F1897"/>
    <w:rsid w:val="009F1E97"/>
    <w:rsid w:val="009F2312"/>
    <w:rsid w:val="009F3676"/>
    <w:rsid w:val="009F38F1"/>
    <w:rsid w:val="009F43AF"/>
    <w:rsid w:val="009F4C68"/>
    <w:rsid w:val="009F502D"/>
    <w:rsid w:val="009F6688"/>
    <w:rsid w:val="009F686D"/>
    <w:rsid w:val="009F7334"/>
    <w:rsid w:val="009F77CD"/>
    <w:rsid w:val="00A00162"/>
    <w:rsid w:val="00A04B29"/>
    <w:rsid w:val="00A121A2"/>
    <w:rsid w:val="00A12448"/>
    <w:rsid w:val="00A12485"/>
    <w:rsid w:val="00A17E79"/>
    <w:rsid w:val="00A20043"/>
    <w:rsid w:val="00A206DB"/>
    <w:rsid w:val="00A20810"/>
    <w:rsid w:val="00A2170D"/>
    <w:rsid w:val="00A22159"/>
    <w:rsid w:val="00A225A6"/>
    <w:rsid w:val="00A2319C"/>
    <w:rsid w:val="00A23773"/>
    <w:rsid w:val="00A2420F"/>
    <w:rsid w:val="00A244E8"/>
    <w:rsid w:val="00A267DA"/>
    <w:rsid w:val="00A307CF"/>
    <w:rsid w:val="00A329FB"/>
    <w:rsid w:val="00A34F7E"/>
    <w:rsid w:val="00A361F0"/>
    <w:rsid w:val="00A36D7A"/>
    <w:rsid w:val="00A428A4"/>
    <w:rsid w:val="00A43D66"/>
    <w:rsid w:val="00A4482A"/>
    <w:rsid w:val="00A457A1"/>
    <w:rsid w:val="00A45DB6"/>
    <w:rsid w:val="00A46147"/>
    <w:rsid w:val="00A465C7"/>
    <w:rsid w:val="00A47554"/>
    <w:rsid w:val="00A4779B"/>
    <w:rsid w:val="00A47E31"/>
    <w:rsid w:val="00A47FB0"/>
    <w:rsid w:val="00A50141"/>
    <w:rsid w:val="00A503B9"/>
    <w:rsid w:val="00A51065"/>
    <w:rsid w:val="00A511B0"/>
    <w:rsid w:val="00A51A41"/>
    <w:rsid w:val="00A51B17"/>
    <w:rsid w:val="00A52145"/>
    <w:rsid w:val="00A53654"/>
    <w:rsid w:val="00A54326"/>
    <w:rsid w:val="00A54778"/>
    <w:rsid w:val="00A547AC"/>
    <w:rsid w:val="00A55B4D"/>
    <w:rsid w:val="00A57421"/>
    <w:rsid w:val="00A627EE"/>
    <w:rsid w:val="00A631AB"/>
    <w:rsid w:val="00A6342E"/>
    <w:rsid w:val="00A6611A"/>
    <w:rsid w:val="00A66A18"/>
    <w:rsid w:val="00A70601"/>
    <w:rsid w:val="00A717C3"/>
    <w:rsid w:val="00A717FC"/>
    <w:rsid w:val="00A736CA"/>
    <w:rsid w:val="00A73992"/>
    <w:rsid w:val="00A73D4E"/>
    <w:rsid w:val="00A74C63"/>
    <w:rsid w:val="00A7576D"/>
    <w:rsid w:val="00A77939"/>
    <w:rsid w:val="00A82A7B"/>
    <w:rsid w:val="00A82E67"/>
    <w:rsid w:val="00A84F23"/>
    <w:rsid w:val="00A85955"/>
    <w:rsid w:val="00A86E26"/>
    <w:rsid w:val="00A8740D"/>
    <w:rsid w:val="00A90A63"/>
    <w:rsid w:val="00A90C72"/>
    <w:rsid w:val="00A90D7F"/>
    <w:rsid w:val="00A91648"/>
    <w:rsid w:val="00A9269E"/>
    <w:rsid w:val="00A931B1"/>
    <w:rsid w:val="00A931DB"/>
    <w:rsid w:val="00A9391F"/>
    <w:rsid w:val="00A93ED3"/>
    <w:rsid w:val="00A948AE"/>
    <w:rsid w:val="00A95177"/>
    <w:rsid w:val="00A953D4"/>
    <w:rsid w:val="00A96644"/>
    <w:rsid w:val="00A96FF3"/>
    <w:rsid w:val="00A975F4"/>
    <w:rsid w:val="00AA0518"/>
    <w:rsid w:val="00AA09F9"/>
    <w:rsid w:val="00AA0C5A"/>
    <w:rsid w:val="00AA368E"/>
    <w:rsid w:val="00AA442B"/>
    <w:rsid w:val="00AA56FD"/>
    <w:rsid w:val="00AA5CD8"/>
    <w:rsid w:val="00AA5FFF"/>
    <w:rsid w:val="00AA6938"/>
    <w:rsid w:val="00AA69B7"/>
    <w:rsid w:val="00AA7154"/>
    <w:rsid w:val="00AB045C"/>
    <w:rsid w:val="00AB0FEA"/>
    <w:rsid w:val="00AB4985"/>
    <w:rsid w:val="00AB68FF"/>
    <w:rsid w:val="00AB70C0"/>
    <w:rsid w:val="00AB7654"/>
    <w:rsid w:val="00AC0DE4"/>
    <w:rsid w:val="00AC2A89"/>
    <w:rsid w:val="00AC2EE3"/>
    <w:rsid w:val="00AC2F6E"/>
    <w:rsid w:val="00AC4151"/>
    <w:rsid w:val="00AC431D"/>
    <w:rsid w:val="00AC711E"/>
    <w:rsid w:val="00AC77A9"/>
    <w:rsid w:val="00AD16AF"/>
    <w:rsid w:val="00AD22F8"/>
    <w:rsid w:val="00AD2A89"/>
    <w:rsid w:val="00AD4B20"/>
    <w:rsid w:val="00AD52EB"/>
    <w:rsid w:val="00AD7CFA"/>
    <w:rsid w:val="00AE0DE8"/>
    <w:rsid w:val="00AE21D4"/>
    <w:rsid w:val="00AE29FD"/>
    <w:rsid w:val="00AE45C5"/>
    <w:rsid w:val="00AE52AC"/>
    <w:rsid w:val="00AE6A39"/>
    <w:rsid w:val="00AE6BF3"/>
    <w:rsid w:val="00AE78E9"/>
    <w:rsid w:val="00AF19B2"/>
    <w:rsid w:val="00AF26AC"/>
    <w:rsid w:val="00AF2E2E"/>
    <w:rsid w:val="00AF3596"/>
    <w:rsid w:val="00AF7A79"/>
    <w:rsid w:val="00B003BA"/>
    <w:rsid w:val="00B00F11"/>
    <w:rsid w:val="00B01A81"/>
    <w:rsid w:val="00B03167"/>
    <w:rsid w:val="00B03755"/>
    <w:rsid w:val="00B04469"/>
    <w:rsid w:val="00B05998"/>
    <w:rsid w:val="00B079DF"/>
    <w:rsid w:val="00B10AA4"/>
    <w:rsid w:val="00B10D8F"/>
    <w:rsid w:val="00B117F9"/>
    <w:rsid w:val="00B11C0B"/>
    <w:rsid w:val="00B13033"/>
    <w:rsid w:val="00B131B4"/>
    <w:rsid w:val="00B1495D"/>
    <w:rsid w:val="00B14EFD"/>
    <w:rsid w:val="00B1502B"/>
    <w:rsid w:val="00B15ED4"/>
    <w:rsid w:val="00B21B64"/>
    <w:rsid w:val="00B23E0F"/>
    <w:rsid w:val="00B25DDE"/>
    <w:rsid w:val="00B27D4C"/>
    <w:rsid w:val="00B30E6B"/>
    <w:rsid w:val="00B32AA6"/>
    <w:rsid w:val="00B346FF"/>
    <w:rsid w:val="00B34A41"/>
    <w:rsid w:val="00B35080"/>
    <w:rsid w:val="00B370D9"/>
    <w:rsid w:val="00B372C1"/>
    <w:rsid w:val="00B41381"/>
    <w:rsid w:val="00B414B3"/>
    <w:rsid w:val="00B42626"/>
    <w:rsid w:val="00B42F04"/>
    <w:rsid w:val="00B44A9B"/>
    <w:rsid w:val="00B4687A"/>
    <w:rsid w:val="00B50E76"/>
    <w:rsid w:val="00B5102C"/>
    <w:rsid w:val="00B56170"/>
    <w:rsid w:val="00B56E8A"/>
    <w:rsid w:val="00B63807"/>
    <w:rsid w:val="00B64948"/>
    <w:rsid w:val="00B65096"/>
    <w:rsid w:val="00B6609A"/>
    <w:rsid w:val="00B66BA5"/>
    <w:rsid w:val="00B70B67"/>
    <w:rsid w:val="00B7208A"/>
    <w:rsid w:val="00B72749"/>
    <w:rsid w:val="00B756B5"/>
    <w:rsid w:val="00B75987"/>
    <w:rsid w:val="00B75DA5"/>
    <w:rsid w:val="00B77696"/>
    <w:rsid w:val="00B777AE"/>
    <w:rsid w:val="00B802AB"/>
    <w:rsid w:val="00B830FC"/>
    <w:rsid w:val="00B84040"/>
    <w:rsid w:val="00B841D8"/>
    <w:rsid w:val="00B84419"/>
    <w:rsid w:val="00B84A58"/>
    <w:rsid w:val="00B86BEB"/>
    <w:rsid w:val="00B8750A"/>
    <w:rsid w:val="00B90297"/>
    <w:rsid w:val="00B90A97"/>
    <w:rsid w:val="00B90D19"/>
    <w:rsid w:val="00B922CA"/>
    <w:rsid w:val="00B931B5"/>
    <w:rsid w:val="00B9646F"/>
    <w:rsid w:val="00B977A0"/>
    <w:rsid w:val="00BA2824"/>
    <w:rsid w:val="00BA3EBB"/>
    <w:rsid w:val="00BA497B"/>
    <w:rsid w:val="00BA5DF8"/>
    <w:rsid w:val="00BB02E9"/>
    <w:rsid w:val="00BB053E"/>
    <w:rsid w:val="00BB0ED4"/>
    <w:rsid w:val="00BB4A01"/>
    <w:rsid w:val="00BB6B2F"/>
    <w:rsid w:val="00BB7F9C"/>
    <w:rsid w:val="00BC0783"/>
    <w:rsid w:val="00BC0B8E"/>
    <w:rsid w:val="00BC102D"/>
    <w:rsid w:val="00BC373A"/>
    <w:rsid w:val="00BC3BC8"/>
    <w:rsid w:val="00BC4340"/>
    <w:rsid w:val="00BC4EC1"/>
    <w:rsid w:val="00BC7EE6"/>
    <w:rsid w:val="00BD1023"/>
    <w:rsid w:val="00BD1A59"/>
    <w:rsid w:val="00BD3C37"/>
    <w:rsid w:val="00BD3D60"/>
    <w:rsid w:val="00BD3E52"/>
    <w:rsid w:val="00BD54E8"/>
    <w:rsid w:val="00BD6332"/>
    <w:rsid w:val="00BE0726"/>
    <w:rsid w:val="00BE158E"/>
    <w:rsid w:val="00BE2775"/>
    <w:rsid w:val="00BE2A8F"/>
    <w:rsid w:val="00BE57E9"/>
    <w:rsid w:val="00BE6050"/>
    <w:rsid w:val="00BE6D9A"/>
    <w:rsid w:val="00BE7996"/>
    <w:rsid w:val="00BF0043"/>
    <w:rsid w:val="00BF04D9"/>
    <w:rsid w:val="00BF25DC"/>
    <w:rsid w:val="00BF302A"/>
    <w:rsid w:val="00BF36CD"/>
    <w:rsid w:val="00BF406A"/>
    <w:rsid w:val="00BF42C3"/>
    <w:rsid w:val="00BF5456"/>
    <w:rsid w:val="00BF6677"/>
    <w:rsid w:val="00BF67C0"/>
    <w:rsid w:val="00C05971"/>
    <w:rsid w:val="00C066BC"/>
    <w:rsid w:val="00C071EC"/>
    <w:rsid w:val="00C122B3"/>
    <w:rsid w:val="00C12A5D"/>
    <w:rsid w:val="00C12A95"/>
    <w:rsid w:val="00C14A4D"/>
    <w:rsid w:val="00C15D4E"/>
    <w:rsid w:val="00C15E41"/>
    <w:rsid w:val="00C161CF"/>
    <w:rsid w:val="00C17929"/>
    <w:rsid w:val="00C242C8"/>
    <w:rsid w:val="00C249BA"/>
    <w:rsid w:val="00C257BE"/>
    <w:rsid w:val="00C25961"/>
    <w:rsid w:val="00C277D3"/>
    <w:rsid w:val="00C30BA1"/>
    <w:rsid w:val="00C3237A"/>
    <w:rsid w:val="00C3616B"/>
    <w:rsid w:val="00C409F2"/>
    <w:rsid w:val="00C41EA8"/>
    <w:rsid w:val="00C41EC2"/>
    <w:rsid w:val="00C45030"/>
    <w:rsid w:val="00C45310"/>
    <w:rsid w:val="00C457C7"/>
    <w:rsid w:val="00C45950"/>
    <w:rsid w:val="00C459D8"/>
    <w:rsid w:val="00C47A2D"/>
    <w:rsid w:val="00C50B26"/>
    <w:rsid w:val="00C538D0"/>
    <w:rsid w:val="00C54004"/>
    <w:rsid w:val="00C54212"/>
    <w:rsid w:val="00C54F97"/>
    <w:rsid w:val="00C558C8"/>
    <w:rsid w:val="00C56B22"/>
    <w:rsid w:val="00C57113"/>
    <w:rsid w:val="00C5774A"/>
    <w:rsid w:val="00C6090E"/>
    <w:rsid w:val="00C61431"/>
    <w:rsid w:val="00C61D53"/>
    <w:rsid w:val="00C6599E"/>
    <w:rsid w:val="00C66DDD"/>
    <w:rsid w:val="00C66FC4"/>
    <w:rsid w:val="00C706CE"/>
    <w:rsid w:val="00C71B94"/>
    <w:rsid w:val="00C72BE2"/>
    <w:rsid w:val="00C72C3C"/>
    <w:rsid w:val="00C739A3"/>
    <w:rsid w:val="00C740E8"/>
    <w:rsid w:val="00C74367"/>
    <w:rsid w:val="00C7705C"/>
    <w:rsid w:val="00C77A53"/>
    <w:rsid w:val="00C815AB"/>
    <w:rsid w:val="00C828EB"/>
    <w:rsid w:val="00C82D8C"/>
    <w:rsid w:val="00C832EE"/>
    <w:rsid w:val="00C8344B"/>
    <w:rsid w:val="00C844EB"/>
    <w:rsid w:val="00C847FA"/>
    <w:rsid w:val="00C87C1D"/>
    <w:rsid w:val="00C9127A"/>
    <w:rsid w:val="00C912D8"/>
    <w:rsid w:val="00C91AAD"/>
    <w:rsid w:val="00C927AE"/>
    <w:rsid w:val="00C930DE"/>
    <w:rsid w:val="00C94207"/>
    <w:rsid w:val="00C9555F"/>
    <w:rsid w:val="00CA0C3F"/>
    <w:rsid w:val="00CA10AB"/>
    <w:rsid w:val="00CA15E6"/>
    <w:rsid w:val="00CA28EC"/>
    <w:rsid w:val="00CA3C42"/>
    <w:rsid w:val="00CA3E04"/>
    <w:rsid w:val="00CA7293"/>
    <w:rsid w:val="00CB06BF"/>
    <w:rsid w:val="00CB233F"/>
    <w:rsid w:val="00CB2579"/>
    <w:rsid w:val="00CB3057"/>
    <w:rsid w:val="00CB5155"/>
    <w:rsid w:val="00CB5BFE"/>
    <w:rsid w:val="00CB5EBA"/>
    <w:rsid w:val="00CB669D"/>
    <w:rsid w:val="00CB72C8"/>
    <w:rsid w:val="00CB7632"/>
    <w:rsid w:val="00CC4533"/>
    <w:rsid w:val="00CC45EB"/>
    <w:rsid w:val="00CC4FBE"/>
    <w:rsid w:val="00CC6F81"/>
    <w:rsid w:val="00CC762D"/>
    <w:rsid w:val="00CD015B"/>
    <w:rsid w:val="00CD25DF"/>
    <w:rsid w:val="00CD2FF9"/>
    <w:rsid w:val="00CD32C4"/>
    <w:rsid w:val="00CD3545"/>
    <w:rsid w:val="00CD39AF"/>
    <w:rsid w:val="00CD3CD9"/>
    <w:rsid w:val="00CD5C84"/>
    <w:rsid w:val="00CD656F"/>
    <w:rsid w:val="00CD7B65"/>
    <w:rsid w:val="00CE36A5"/>
    <w:rsid w:val="00CE3E5D"/>
    <w:rsid w:val="00CE4E9D"/>
    <w:rsid w:val="00CE5643"/>
    <w:rsid w:val="00CE6F4A"/>
    <w:rsid w:val="00CF0DB9"/>
    <w:rsid w:val="00CF1E00"/>
    <w:rsid w:val="00CF3C09"/>
    <w:rsid w:val="00CF43A8"/>
    <w:rsid w:val="00CF4DC9"/>
    <w:rsid w:val="00CF61DE"/>
    <w:rsid w:val="00CF648D"/>
    <w:rsid w:val="00CF6DF7"/>
    <w:rsid w:val="00CF75E7"/>
    <w:rsid w:val="00D0256D"/>
    <w:rsid w:val="00D06AC5"/>
    <w:rsid w:val="00D06ECC"/>
    <w:rsid w:val="00D115D9"/>
    <w:rsid w:val="00D164F2"/>
    <w:rsid w:val="00D207AF"/>
    <w:rsid w:val="00D20DB5"/>
    <w:rsid w:val="00D21EF7"/>
    <w:rsid w:val="00D2210E"/>
    <w:rsid w:val="00D22C5F"/>
    <w:rsid w:val="00D23359"/>
    <w:rsid w:val="00D2493B"/>
    <w:rsid w:val="00D24A6A"/>
    <w:rsid w:val="00D24E35"/>
    <w:rsid w:val="00D25AD0"/>
    <w:rsid w:val="00D25FF7"/>
    <w:rsid w:val="00D26227"/>
    <w:rsid w:val="00D27709"/>
    <w:rsid w:val="00D300BA"/>
    <w:rsid w:val="00D32379"/>
    <w:rsid w:val="00D32490"/>
    <w:rsid w:val="00D34429"/>
    <w:rsid w:val="00D35FA7"/>
    <w:rsid w:val="00D36ED9"/>
    <w:rsid w:val="00D430C6"/>
    <w:rsid w:val="00D439C1"/>
    <w:rsid w:val="00D445C5"/>
    <w:rsid w:val="00D4477B"/>
    <w:rsid w:val="00D45E92"/>
    <w:rsid w:val="00D465B2"/>
    <w:rsid w:val="00D47386"/>
    <w:rsid w:val="00D47675"/>
    <w:rsid w:val="00D47CB4"/>
    <w:rsid w:val="00D51362"/>
    <w:rsid w:val="00D5261B"/>
    <w:rsid w:val="00D52B62"/>
    <w:rsid w:val="00D53336"/>
    <w:rsid w:val="00D55147"/>
    <w:rsid w:val="00D57482"/>
    <w:rsid w:val="00D57D3C"/>
    <w:rsid w:val="00D60CCD"/>
    <w:rsid w:val="00D614CB"/>
    <w:rsid w:val="00D61F78"/>
    <w:rsid w:val="00D6231D"/>
    <w:rsid w:val="00D62708"/>
    <w:rsid w:val="00D62866"/>
    <w:rsid w:val="00D6365E"/>
    <w:rsid w:val="00D6746F"/>
    <w:rsid w:val="00D73509"/>
    <w:rsid w:val="00D75904"/>
    <w:rsid w:val="00D7608E"/>
    <w:rsid w:val="00D760D0"/>
    <w:rsid w:val="00D765D5"/>
    <w:rsid w:val="00D76F40"/>
    <w:rsid w:val="00D777E6"/>
    <w:rsid w:val="00D84AAF"/>
    <w:rsid w:val="00D85F58"/>
    <w:rsid w:val="00D8601F"/>
    <w:rsid w:val="00D86F2A"/>
    <w:rsid w:val="00D87BF5"/>
    <w:rsid w:val="00D92F7A"/>
    <w:rsid w:val="00D9305F"/>
    <w:rsid w:val="00D9362B"/>
    <w:rsid w:val="00D93BDD"/>
    <w:rsid w:val="00D93DE3"/>
    <w:rsid w:val="00D97770"/>
    <w:rsid w:val="00DA0190"/>
    <w:rsid w:val="00DA0A06"/>
    <w:rsid w:val="00DA7AFB"/>
    <w:rsid w:val="00DB3EAF"/>
    <w:rsid w:val="00DB4EB0"/>
    <w:rsid w:val="00DB5445"/>
    <w:rsid w:val="00DB65FA"/>
    <w:rsid w:val="00DB7A1D"/>
    <w:rsid w:val="00DC17B3"/>
    <w:rsid w:val="00DC4345"/>
    <w:rsid w:val="00DC71DB"/>
    <w:rsid w:val="00DC7A1D"/>
    <w:rsid w:val="00DC7B51"/>
    <w:rsid w:val="00DC7CF5"/>
    <w:rsid w:val="00DD03DB"/>
    <w:rsid w:val="00DD1DD4"/>
    <w:rsid w:val="00DD3AC4"/>
    <w:rsid w:val="00DD7588"/>
    <w:rsid w:val="00DE509E"/>
    <w:rsid w:val="00DE5424"/>
    <w:rsid w:val="00DE5911"/>
    <w:rsid w:val="00DE5FB6"/>
    <w:rsid w:val="00DE6466"/>
    <w:rsid w:val="00DF1874"/>
    <w:rsid w:val="00DF2188"/>
    <w:rsid w:val="00DF266A"/>
    <w:rsid w:val="00DF3501"/>
    <w:rsid w:val="00DF426C"/>
    <w:rsid w:val="00DF4CCA"/>
    <w:rsid w:val="00E00071"/>
    <w:rsid w:val="00E0585A"/>
    <w:rsid w:val="00E05E18"/>
    <w:rsid w:val="00E1013A"/>
    <w:rsid w:val="00E104E6"/>
    <w:rsid w:val="00E110D4"/>
    <w:rsid w:val="00E128AC"/>
    <w:rsid w:val="00E1295B"/>
    <w:rsid w:val="00E13384"/>
    <w:rsid w:val="00E1425B"/>
    <w:rsid w:val="00E14904"/>
    <w:rsid w:val="00E14CD2"/>
    <w:rsid w:val="00E1588F"/>
    <w:rsid w:val="00E16EDB"/>
    <w:rsid w:val="00E21742"/>
    <w:rsid w:val="00E246DB"/>
    <w:rsid w:val="00E24E8E"/>
    <w:rsid w:val="00E25BD9"/>
    <w:rsid w:val="00E272E8"/>
    <w:rsid w:val="00E30229"/>
    <w:rsid w:val="00E31837"/>
    <w:rsid w:val="00E3276F"/>
    <w:rsid w:val="00E33AA9"/>
    <w:rsid w:val="00E33C10"/>
    <w:rsid w:val="00E424F6"/>
    <w:rsid w:val="00E43AD2"/>
    <w:rsid w:val="00E44A5C"/>
    <w:rsid w:val="00E44DB5"/>
    <w:rsid w:val="00E45536"/>
    <w:rsid w:val="00E461C7"/>
    <w:rsid w:val="00E50670"/>
    <w:rsid w:val="00E534FC"/>
    <w:rsid w:val="00E54455"/>
    <w:rsid w:val="00E54DE1"/>
    <w:rsid w:val="00E57867"/>
    <w:rsid w:val="00E6117C"/>
    <w:rsid w:val="00E637F3"/>
    <w:rsid w:val="00E65854"/>
    <w:rsid w:val="00E663B8"/>
    <w:rsid w:val="00E667AE"/>
    <w:rsid w:val="00E67094"/>
    <w:rsid w:val="00E67E87"/>
    <w:rsid w:val="00E71605"/>
    <w:rsid w:val="00E72857"/>
    <w:rsid w:val="00E72F42"/>
    <w:rsid w:val="00E7581D"/>
    <w:rsid w:val="00E75EC5"/>
    <w:rsid w:val="00E766EC"/>
    <w:rsid w:val="00E776E6"/>
    <w:rsid w:val="00E81245"/>
    <w:rsid w:val="00E81C51"/>
    <w:rsid w:val="00E82339"/>
    <w:rsid w:val="00E83724"/>
    <w:rsid w:val="00E8473D"/>
    <w:rsid w:val="00E85203"/>
    <w:rsid w:val="00E8535B"/>
    <w:rsid w:val="00E90250"/>
    <w:rsid w:val="00E90D9B"/>
    <w:rsid w:val="00E91C6D"/>
    <w:rsid w:val="00E91E2A"/>
    <w:rsid w:val="00E92EE2"/>
    <w:rsid w:val="00E95A52"/>
    <w:rsid w:val="00E96BB3"/>
    <w:rsid w:val="00E97726"/>
    <w:rsid w:val="00EA19A7"/>
    <w:rsid w:val="00EA2208"/>
    <w:rsid w:val="00EA22DD"/>
    <w:rsid w:val="00EA3D0D"/>
    <w:rsid w:val="00EA49FE"/>
    <w:rsid w:val="00EA57A4"/>
    <w:rsid w:val="00EA6437"/>
    <w:rsid w:val="00EA65AE"/>
    <w:rsid w:val="00EA69F7"/>
    <w:rsid w:val="00EB02B3"/>
    <w:rsid w:val="00EB04F8"/>
    <w:rsid w:val="00EB0F47"/>
    <w:rsid w:val="00EB15D3"/>
    <w:rsid w:val="00EB19E7"/>
    <w:rsid w:val="00EB21FB"/>
    <w:rsid w:val="00EB3EFA"/>
    <w:rsid w:val="00EB64BC"/>
    <w:rsid w:val="00EB6B2D"/>
    <w:rsid w:val="00EB6F1D"/>
    <w:rsid w:val="00EC083A"/>
    <w:rsid w:val="00EC708E"/>
    <w:rsid w:val="00EC7B9F"/>
    <w:rsid w:val="00ED0A8F"/>
    <w:rsid w:val="00ED1162"/>
    <w:rsid w:val="00ED11B4"/>
    <w:rsid w:val="00ED16AC"/>
    <w:rsid w:val="00ED4716"/>
    <w:rsid w:val="00ED5E77"/>
    <w:rsid w:val="00ED67C5"/>
    <w:rsid w:val="00ED7A4D"/>
    <w:rsid w:val="00EE064D"/>
    <w:rsid w:val="00EE0C6D"/>
    <w:rsid w:val="00EE222A"/>
    <w:rsid w:val="00EE2230"/>
    <w:rsid w:val="00EE22B7"/>
    <w:rsid w:val="00EE27AF"/>
    <w:rsid w:val="00EE3965"/>
    <w:rsid w:val="00EE5AC6"/>
    <w:rsid w:val="00EE5D47"/>
    <w:rsid w:val="00EE76B8"/>
    <w:rsid w:val="00EF07BB"/>
    <w:rsid w:val="00EF0C1B"/>
    <w:rsid w:val="00EF1691"/>
    <w:rsid w:val="00EF3BA4"/>
    <w:rsid w:val="00EF3F7C"/>
    <w:rsid w:val="00EF435D"/>
    <w:rsid w:val="00EF4E56"/>
    <w:rsid w:val="00EF5605"/>
    <w:rsid w:val="00EF5B80"/>
    <w:rsid w:val="00EF6FCD"/>
    <w:rsid w:val="00EF7254"/>
    <w:rsid w:val="00F00D96"/>
    <w:rsid w:val="00F01967"/>
    <w:rsid w:val="00F04E05"/>
    <w:rsid w:val="00F04FA4"/>
    <w:rsid w:val="00F061EA"/>
    <w:rsid w:val="00F06B5D"/>
    <w:rsid w:val="00F10BD3"/>
    <w:rsid w:val="00F11106"/>
    <w:rsid w:val="00F111F1"/>
    <w:rsid w:val="00F13A8E"/>
    <w:rsid w:val="00F15136"/>
    <w:rsid w:val="00F15179"/>
    <w:rsid w:val="00F17487"/>
    <w:rsid w:val="00F20713"/>
    <w:rsid w:val="00F20BFA"/>
    <w:rsid w:val="00F21891"/>
    <w:rsid w:val="00F221E3"/>
    <w:rsid w:val="00F22DD7"/>
    <w:rsid w:val="00F2428F"/>
    <w:rsid w:val="00F24A3E"/>
    <w:rsid w:val="00F24F3F"/>
    <w:rsid w:val="00F26AF4"/>
    <w:rsid w:val="00F26B54"/>
    <w:rsid w:val="00F27AFF"/>
    <w:rsid w:val="00F30CF3"/>
    <w:rsid w:val="00F31700"/>
    <w:rsid w:val="00F36B8E"/>
    <w:rsid w:val="00F3796C"/>
    <w:rsid w:val="00F37CF9"/>
    <w:rsid w:val="00F4079F"/>
    <w:rsid w:val="00F4219F"/>
    <w:rsid w:val="00F429B4"/>
    <w:rsid w:val="00F4416B"/>
    <w:rsid w:val="00F46FFD"/>
    <w:rsid w:val="00F47DA2"/>
    <w:rsid w:val="00F50B7A"/>
    <w:rsid w:val="00F518BA"/>
    <w:rsid w:val="00F5190D"/>
    <w:rsid w:val="00F51B22"/>
    <w:rsid w:val="00F55191"/>
    <w:rsid w:val="00F56615"/>
    <w:rsid w:val="00F6059A"/>
    <w:rsid w:val="00F614E6"/>
    <w:rsid w:val="00F62616"/>
    <w:rsid w:val="00F62E2E"/>
    <w:rsid w:val="00F62F69"/>
    <w:rsid w:val="00F63CDE"/>
    <w:rsid w:val="00F6492E"/>
    <w:rsid w:val="00F65A6F"/>
    <w:rsid w:val="00F6665B"/>
    <w:rsid w:val="00F6706D"/>
    <w:rsid w:val="00F677ED"/>
    <w:rsid w:val="00F7196D"/>
    <w:rsid w:val="00F72CD2"/>
    <w:rsid w:val="00F73C35"/>
    <w:rsid w:val="00F76EA5"/>
    <w:rsid w:val="00F77B20"/>
    <w:rsid w:val="00F808C1"/>
    <w:rsid w:val="00F8171E"/>
    <w:rsid w:val="00F841E2"/>
    <w:rsid w:val="00F8437A"/>
    <w:rsid w:val="00F85E77"/>
    <w:rsid w:val="00F903AB"/>
    <w:rsid w:val="00F9051D"/>
    <w:rsid w:val="00F9053C"/>
    <w:rsid w:val="00F91A2F"/>
    <w:rsid w:val="00F92FEC"/>
    <w:rsid w:val="00F93782"/>
    <w:rsid w:val="00F93D18"/>
    <w:rsid w:val="00F95224"/>
    <w:rsid w:val="00F95800"/>
    <w:rsid w:val="00F97970"/>
    <w:rsid w:val="00FA11C8"/>
    <w:rsid w:val="00FA16DE"/>
    <w:rsid w:val="00FA387F"/>
    <w:rsid w:val="00FA6BA6"/>
    <w:rsid w:val="00FA7BE9"/>
    <w:rsid w:val="00FB0985"/>
    <w:rsid w:val="00FB343B"/>
    <w:rsid w:val="00FB357C"/>
    <w:rsid w:val="00FB3787"/>
    <w:rsid w:val="00FB49D7"/>
    <w:rsid w:val="00FB50BF"/>
    <w:rsid w:val="00FB65A7"/>
    <w:rsid w:val="00FB6A15"/>
    <w:rsid w:val="00FC0DE2"/>
    <w:rsid w:val="00FC0E10"/>
    <w:rsid w:val="00FC0E7A"/>
    <w:rsid w:val="00FC24A1"/>
    <w:rsid w:val="00FC426D"/>
    <w:rsid w:val="00FC5B0D"/>
    <w:rsid w:val="00FD0784"/>
    <w:rsid w:val="00FD1E13"/>
    <w:rsid w:val="00FD2560"/>
    <w:rsid w:val="00FD39EA"/>
    <w:rsid w:val="00FD4EC7"/>
    <w:rsid w:val="00FD5B25"/>
    <w:rsid w:val="00FE0121"/>
    <w:rsid w:val="00FE10A1"/>
    <w:rsid w:val="00FE13DA"/>
    <w:rsid w:val="00FE1621"/>
    <w:rsid w:val="00FE4EE8"/>
    <w:rsid w:val="00FE59F8"/>
    <w:rsid w:val="00FE5D98"/>
    <w:rsid w:val="00FE7F14"/>
    <w:rsid w:val="00FF0CB1"/>
    <w:rsid w:val="00FF32B4"/>
    <w:rsid w:val="00FF393D"/>
    <w:rsid w:val="00FF5595"/>
    <w:rsid w:val="00FF5631"/>
    <w:rsid w:val="00FF5E90"/>
    <w:rsid w:val="00FF6312"/>
    <w:rsid w:val="00FF7B61"/>
    <w:rsid w:val="0511C21C"/>
    <w:rsid w:val="0A160DE3"/>
    <w:rsid w:val="0A64847E"/>
    <w:rsid w:val="0DE1D183"/>
    <w:rsid w:val="0E531F35"/>
    <w:rsid w:val="0E6A333B"/>
    <w:rsid w:val="113DFFBE"/>
    <w:rsid w:val="12F13584"/>
    <w:rsid w:val="12FCB270"/>
    <w:rsid w:val="139933F4"/>
    <w:rsid w:val="16BC0277"/>
    <w:rsid w:val="16D2D01B"/>
    <w:rsid w:val="18E5118D"/>
    <w:rsid w:val="1A011F6A"/>
    <w:rsid w:val="1AE6D94C"/>
    <w:rsid w:val="1DA7CC0C"/>
    <w:rsid w:val="1DEAF94A"/>
    <w:rsid w:val="24FC2524"/>
    <w:rsid w:val="25900A70"/>
    <w:rsid w:val="266B97DD"/>
    <w:rsid w:val="29EAC45E"/>
    <w:rsid w:val="2C313AEF"/>
    <w:rsid w:val="2C9F2A0A"/>
    <w:rsid w:val="2E1C025B"/>
    <w:rsid w:val="2F6E3075"/>
    <w:rsid w:val="3047DA60"/>
    <w:rsid w:val="357F39A3"/>
    <w:rsid w:val="378B4702"/>
    <w:rsid w:val="3E19EA3C"/>
    <w:rsid w:val="3FF4AE9E"/>
    <w:rsid w:val="40D10189"/>
    <w:rsid w:val="44AC6D21"/>
    <w:rsid w:val="4717BB35"/>
    <w:rsid w:val="48F6CE4B"/>
    <w:rsid w:val="4AC4961C"/>
    <w:rsid w:val="52EDFEDA"/>
    <w:rsid w:val="54D4AFDF"/>
    <w:rsid w:val="573A44A6"/>
    <w:rsid w:val="574B4FD3"/>
    <w:rsid w:val="5923348B"/>
    <w:rsid w:val="595C0B80"/>
    <w:rsid w:val="6421EDC1"/>
    <w:rsid w:val="65970EFC"/>
    <w:rsid w:val="65F073B2"/>
    <w:rsid w:val="67462D72"/>
    <w:rsid w:val="6A2C682F"/>
    <w:rsid w:val="70394FA3"/>
    <w:rsid w:val="7090A767"/>
    <w:rsid w:val="70B88462"/>
    <w:rsid w:val="72C237F5"/>
    <w:rsid w:val="7824C53C"/>
    <w:rsid w:val="799CD50C"/>
    <w:rsid w:val="7AFE8D7D"/>
    <w:rsid w:val="7B59ABE3"/>
    <w:rsid w:val="7C035971"/>
    <w:rsid w:val="7D9BC34A"/>
    <w:rsid w:val="7F3F8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5BB8A47-7D05-4E31-9EA0-35975AEA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qFormat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TH">
    <w:name w:val="TH"/>
    <w:basedOn w:val="Normal"/>
    <w:link w:val="THChar"/>
    <w:rsid w:val="0044117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44117B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6650F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6650F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023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23359"/>
  </w:style>
  <w:style w:type="character" w:customStyle="1" w:styleId="eop">
    <w:name w:val="eop"/>
    <w:basedOn w:val="DefaultParagraphFont"/>
    <w:rsid w:val="00D23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6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3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8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14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2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82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829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2f282d3b-eb4a-4b09-b61f-b9593442e286"/>
    <ds:schemaRef ds:uri="9b239327-9e80-40e4-b1b7-4394fed77a33"/>
    <ds:schemaRef ds:uri="http://purl.org/dc/terms/"/>
    <ds:schemaRef ds:uri="http://schemas.openxmlformats.org/package/2006/metadata/core-properties"/>
    <ds:schemaRef ds:uri="http://purl.org/dc/elements/1.1/"/>
    <ds:schemaRef ds:uri="d8762117-8292-4133-b1c7-eab5c6487cfd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D41A330-EDB4-4319-A328-19C3D14DB7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2795</TotalTime>
  <Pages>5</Pages>
  <Words>3047</Words>
  <Characters>17368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1512</cp:revision>
  <dcterms:created xsi:type="dcterms:W3CDTF">2022-09-06T07:40:00Z</dcterms:created>
  <dcterms:modified xsi:type="dcterms:W3CDTF">2023-05-15T15:25:00Z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